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70877D">
      <w:pPr>
        <w:pStyle w:val="2"/>
        <w:jc w:val="center"/>
        <w:rPr>
          <w:rFonts w:hint="default" w:ascii="Times New Roman" w:hAnsi="Times New Roman" w:cs="Times New Roman"/>
          <w:sz w:val="28"/>
          <w:szCs w:val="28"/>
        </w:rPr>
      </w:pPr>
      <w:r>
        <w:rPr>
          <w:rFonts w:hint="default" w:ascii="Times New Roman" w:hAnsi="Times New Roman" w:cs="Times New Roman"/>
          <w:sz w:val="28"/>
          <w:szCs w:val="28"/>
        </w:rPr>
        <w:t>Analiza pe termen lung a profilurilor de putere activă pentru studenții dintr-un cămin în campusul Politehnica București</w:t>
      </w:r>
    </w:p>
    <w:p w14:paraId="0E8A6047">
      <w:pPr>
        <w:pStyle w:val="2"/>
        <w:jc w:val="center"/>
        <w:rPr>
          <w:rFonts w:hint="default" w:ascii="Times New Roman" w:hAnsi="Times New Roman" w:cs="Times New Roman"/>
          <w:sz w:val="28"/>
          <w:szCs w:val="28"/>
        </w:rPr>
      </w:pPr>
      <w:r>
        <w:rPr>
          <w:rFonts w:hint="default" w:ascii="Times New Roman" w:hAnsi="Times New Roman" w:cs="Times New Roman"/>
          <w:sz w:val="28"/>
          <w:szCs w:val="28"/>
        </w:rPr>
        <w:t>[Long-term analysis of power profiles in a student dorm of Politehnica Bucharest]</w:t>
      </w:r>
    </w:p>
    <w:p w14:paraId="6D9C4DF8">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Vasile Mihaela Alina - 131 IEC</w:t>
      </w:r>
      <w:r>
        <w:rPr>
          <w:rFonts w:hint="default" w:ascii="Times New Roman" w:hAnsi="Times New Roman" w:cs="Times New Roman"/>
          <w:sz w:val="24"/>
          <w:szCs w:val="24"/>
          <w:lang w:val="en-US"/>
        </w:rPr>
        <w:t>-</w:t>
      </w:r>
    </w:p>
    <w:p w14:paraId="20681C8E">
      <w:pPr>
        <w:jc w:val="both"/>
        <w:rPr>
          <w:rFonts w:hint="default" w:ascii="Times New Roman" w:hAnsi="Times New Roman" w:cs="Times New Roman"/>
          <w:i/>
          <w:iCs/>
          <w:sz w:val="22"/>
          <w:szCs w:val="22"/>
        </w:rPr>
      </w:pPr>
    </w:p>
    <w:p w14:paraId="551C37FF">
      <w:pPr>
        <w:jc w:val="both"/>
        <w:rPr>
          <w:rFonts w:hint="default" w:ascii="Times New Roman" w:hAnsi="Times New Roman" w:cs="Times New Roman"/>
          <w:i/>
          <w:iCs/>
          <w:sz w:val="24"/>
          <w:szCs w:val="24"/>
        </w:rPr>
      </w:pPr>
      <w:r>
        <w:rPr>
          <w:rFonts w:hint="default" w:ascii="Times New Roman" w:hAnsi="Times New Roman" w:cs="Times New Roman"/>
          <w:i/>
          <w:iCs/>
          <w:sz w:val="24"/>
          <w:szCs w:val="24"/>
        </w:rPr>
        <w:t>Rezumat :</w:t>
      </w:r>
    </w:p>
    <w:p w14:paraId="369D0542">
      <w:pPr>
        <w:jc w:val="both"/>
        <w:rPr>
          <w:rFonts w:hint="default" w:ascii="Times New Roman" w:hAnsi="Times New Roman" w:cs="Times New Roman"/>
          <w:sz w:val="22"/>
          <w:szCs w:val="22"/>
        </w:rPr>
      </w:pPr>
    </w:p>
    <w:p w14:paraId="40DF83BA">
      <w:pPr>
        <w:pStyle w:val="8"/>
        <w:rPr>
          <w:rFonts w:hint="default" w:ascii="Times New Roman" w:hAnsi="Times New Roman" w:cs="Times New Roman"/>
          <w:sz w:val="22"/>
          <w:szCs w:val="22"/>
        </w:rPr>
      </w:pPr>
      <w:r>
        <w:rPr>
          <w:rFonts w:hint="default" w:ascii="Times New Roman" w:hAnsi="Times New Roman" w:cs="Times New Roman"/>
          <w:sz w:val="22"/>
          <w:szCs w:val="22"/>
        </w:rPr>
        <w:t>Analiza Densității Spectrale de Putere (PSD) a arătat că utilizarea energiei într-un cămin studențesc este puternic influențată de ritmuri predictibile.</w:t>
      </w:r>
    </w:p>
    <w:p w14:paraId="59CD4CBD">
      <w:pPr>
        <w:numPr>
          <w:ilvl w:val="0"/>
          <w:numId w:val="1"/>
        </w:numPr>
        <w:spacing w:before="100" w:beforeAutospacing="1" w:after="100" w:afterAutospacing="1"/>
        <w:rPr>
          <w:rFonts w:hint="default" w:ascii="Times New Roman" w:hAnsi="Times New Roman" w:cs="Times New Roman"/>
          <w:sz w:val="22"/>
          <w:szCs w:val="22"/>
        </w:rPr>
      </w:pPr>
      <w:r>
        <w:rPr>
          <w:rStyle w:val="9"/>
          <w:rFonts w:hint="default" w:ascii="Times New Roman" w:hAnsi="Times New Roman" w:cs="Times New Roman"/>
          <w:sz w:val="22"/>
          <w:szCs w:val="22"/>
        </w:rPr>
        <w:t>Rutina zilnică determinantă:</w:t>
      </w:r>
      <w:r>
        <w:rPr>
          <w:rFonts w:hint="default" w:ascii="Times New Roman" w:hAnsi="Times New Roman" w:cs="Times New Roman"/>
          <w:sz w:val="22"/>
          <w:szCs w:val="22"/>
        </w:rPr>
        <w:t xml:space="preserve"> Graficele PSD evidențiază un vârf foarte puternic la frecvența corespunzătoare ciclului de 24 de ore, confirmând că rutina zilnică a studenților este cel mai semnificativ factor care determină tiparele de consum energetic pe termen lung.   </w:t>
      </w:r>
    </w:p>
    <w:p w14:paraId="3405C428">
      <w:pPr>
        <w:numPr>
          <w:ilvl w:val="0"/>
          <w:numId w:val="1"/>
        </w:numPr>
        <w:spacing w:before="100" w:beforeAutospacing="1" w:after="100" w:afterAutospacing="1"/>
        <w:rPr>
          <w:rFonts w:hint="default" w:ascii="Times New Roman" w:hAnsi="Times New Roman" w:cs="Times New Roman"/>
          <w:sz w:val="22"/>
          <w:szCs w:val="22"/>
        </w:rPr>
      </w:pPr>
      <w:r>
        <w:rPr>
          <w:rStyle w:val="9"/>
          <w:rFonts w:hint="default" w:ascii="Times New Roman" w:hAnsi="Times New Roman" w:cs="Times New Roman"/>
          <w:sz w:val="22"/>
          <w:szCs w:val="22"/>
        </w:rPr>
        <w:t>Variații săptămânale:</w:t>
      </w:r>
      <w:r>
        <w:rPr>
          <w:rFonts w:hint="default" w:ascii="Times New Roman" w:hAnsi="Times New Roman" w:cs="Times New Roman"/>
          <w:sz w:val="22"/>
          <w:szCs w:val="22"/>
        </w:rPr>
        <w:t xml:space="preserve"> PSD-urile separate pentru zilele lucrătoare și weekend au arătat mici diferențe în aceste ritmuri.   </w:t>
      </w:r>
    </w:p>
    <w:p w14:paraId="5C42EFAC">
      <w:pPr>
        <w:numPr>
          <w:ilvl w:val="0"/>
          <w:numId w:val="1"/>
        </w:numPr>
        <w:spacing w:before="100" w:beforeAutospacing="1" w:after="100" w:afterAutospacing="1"/>
        <w:rPr>
          <w:rFonts w:hint="default" w:ascii="Times New Roman" w:hAnsi="Times New Roman" w:cs="Times New Roman"/>
          <w:sz w:val="22"/>
          <w:szCs w:val="22"/>
        </w:rPr>
      </w:pPr>
      <w:r>
        <w:rPr>
          <w:rStyle w:val="9"/>
          <w:rFonts w:hint="default" w:ascii="Times New Roman" w:hAnsi="Times New Roman" w:cs="Times New Roman"/>
          <w:sz w:val="22"/>
          <w:szCs w:val="22"/>
        </w:rPr>
        <w:t>Schimbări sezoniere și în funcție de perioade specifice:</w:t>
      </w:r>
      <w:r>
        <w:rPr>
          <w:rFonts w:hint="default" w:ascii="Times New Roman" w:hAnsi="Times New Roman" w:cs="Times New Roman"/>
          <w:sz w:val="22"/>
          <w:szCs w:val="22"/>
        </w:rPr>
        <w:t xml:space="preserve"> Analiza vârfurilor consistente în PSD pentru intervale specifice (sesiuni, vacanțe) a demonstrat că ritmurile dominante se schimbă în funcție de perioada anului.   </w:t>
      </w:r>
    </w:p>
    <w:p w14:paraId="0EF17BB8">
      <w:pPr>
        <w:numPr>
          <w:ilvl w:val="1"/>
          <w:numId w:val="1"/>
        </w:numPr>
        <w:spacing w:before="100" w:beforeAutospacing="1" w:after="100" w:afterAutospacing="1"/>
        <w:rPr>
          <w:rFonts w:hint="default" w:ascii="Times New Roman" w:hAnsi="Times New Roman" w:cs="Times New Roman"/>
          <w:sz w:val="22"/>
          <w:szCs w:val="22"/>
        </w:rPr>
      </w:pPr>
      <w:r>
        <w:rPr>
          <w:rFonts w:hint="default" w:ascii="Times New Roman" w:hAnsi="Times New Roman" w:cs="Times New Roman"/>
          <w:sz w:val="22"/>
          <w:szCs w:val="22"/>
        </w:rPr>
        <w:t xml:space="preserve">În sesiuni, ritmurile sunt mai puternice și regulate comparativ cu vacanțele, unde tiparele sunt mai puțin distincte și consumul mai mic.   </w:t>
      </w:r>
    </w:p>
    <w:p w14:paraId="6123FA57">
      <w:pPr>
        <w:numPr>
          <w:ilvl w:val="0"/>
          <w:numId w:val="1"/>
        </w:numPr>
        <w:spacing w:before="100" w:beforeAutospacing="1" w:after="100" w:afterAutospacing="1"/>
        <w:rPr>
          <w:rFonts w:hint="default" w:ascii="Times New Roman" w:hAnsi="Times New Roman" w:cs="Times New Roman"/>
          <w:sz w:val="22"/>
          <w:szCs w:val="22"/>
        </w:rPr>
      </w:pPr>
      <w:r>
        <w:rPr>
          <w:rStyle w:val="9"/>
          <w:rFonts w:hint="default" w:ascii="Times New Roman" w:hAnsi="Times New Roman" w:cs="Times New Roman"/>
          <w:sz w:val="22"/>
          <w:szCs w:val="22"/>
        </w:rPr>
        <w:t>Analiza lunară:</w:t>
      </w:r>
      <w:r>
        <w:rPr>
          <w:rFonts w:hint="default" w:ascii="Times New Roman" w:hAnsi="Times New Roman" w:cs="Times New Roman"/>
          <w:sz w:val="22"/>
          <w:szCs w:val="22"/>
        </w:rPr>
        <w:t xml:space="preserve"> Analiza PSD pentru fiecare lună a permis observarea variațiilor lunare și sezoniere în ritmuri.   </w:t>
      </w:r>
    </w:p>
    <w:p w14:paraId="25C96AEF">
      <w:pPr>
        <w:numPr>
          <w:ilvl w:val="0"/>
          <w:numId w:val="1"/>
        </w:numPr>
        <w:spacing w:before="100" w:beforeAutospacing="1" w:after="100" w:afterAutospacing="1"/>
        <w:rPr>
          <w:rFonts w:hint="default" w:ascii="Times New Roman" w:hAnsi="Times New Roman" w:cs="Times New Roman"/>
          <w:sz w:val="22"/>
          <w:szCs w:val="22"/>
        </w:rPr>
      </w:pPr>
      <w:r>
        <w:rPr>
          <w:rStyle w:val="9"/>
          <w:rFonts w:hint="default" w:ascii="Times New Roman" w:hAnsi="Times New Roman" w:cs="Times New Roman"/>
          <w:sz w:val="22"/>
          <w:szCs w:val="22"/>
        </w:rPr>
        <w:t>Dominanța ritmurilor lente:</w:t>
      </w:r>
      <w:r>
        <w:rPr>
          <w:rFonts w:hint="default" w:ascii="Times New Roman" w:hAnsi="Times New Roman" w:cs="Times New Roman"/>
          <w:sz w:val="22"/>
          <w:szCs w:val="22"/>
        </w:rPr>
        <w:t xml:space="preserve"> PSD-ul pentru întregul an a reconfirmat dominanța ciclului zilnic și a arătat că ritmurile lente (frecvențe joase) contribuie cel mai mult la variația consumului, indicând o predictibilitate mare și o lipsă a "zgomotului" haotic major.     </w:t>
      </w:r>
    </w:p>
    <w:p w14:paraId="3B1813CA">
      <w:pPr>
        <w:pStyle w:val="3"/>
        <w:rPr>
          <w:rFonts w:hint="default" w:ascii="Times New Roman" w:hAnsi="Times New Roman" w:cs="Times New Roman"/>
          <w:sz w:val="24"/>
          <w:szCs w:val="24"/>
        </w:rPr>
      </w:pPr>
      <w:r>
        <w:rPr>
          <w:rFonts w:hint="default" w:ascii="Times New Roman" w:hAnsi="Times New Roman" w:cs="Times New Roman"/>
          <w:sz w:val="24"/>
          <w:szCs w:val="24"/>
        </w:rPr>
        <w:t>Introducere</w:t>
      </w:r>
    </w:p>
    <w:p w14:paraId="25BBF25E">
      <w:pPr>
        <w:pStyle w:val="8"/>
        <w:jc w:val="both"/>
        <w:rPr>
          <w:rFonts w:hint="default" w:ascii="Times New Roman" w:hAnsi="Times New Roman" w:cs="Times New Roman"/>
        </w:rPr>
      </w:pPr>
      <w:r>
        <w:rPr>
          <w:rFonts w:hint="default" w:ascii="Times New Roman" w:hAnsi="Times New Roman" w:cs="Times New Roman"/>
        </w:rPr>
        <w:t xml:space="preserve">Acest studiu analizează utilizarea energiei electrice într-un cămin studențesc al Universității Politehnica București pe parcursul unui an complet, utilizând date detaliate. Scopul principal a fost identificarea tiparelor recurente în consumul de energie, incluzând obiceiuri zilnice, rutine săptămânale și schimbări sezoniere. S-a dorit, de asemenea, să se determine dacă diferite tipuri de energie sunt utilizate în moduri similare. Au fost folosite diverse tehnici de analiză și s-au creat grafice pentru a înțelege aceste tipare.   </w:t>
      </w:r>
    </w:p>
    <w:p w14:paraId="364DCCA7">
      <w:pPr>
        <w:pStyle w:val="3"/>
        <w:rPr>
          <w:rFonts w:hint="default" w:ascii="Times New Roman" w:hAnsi="Times New Roman" w:cs="Times New Roman"/>
          <w:sz w:val="24"/>
          <w:szCs w:val="24"/>
        </w:rPr>
      </w:pPr>
      <w:r>
        <w:rPr>
          <w:rFonts w:hint="default" w:ascii="Times New Roman" w:hAnsi="Times New Roman" w:cs="Times New Roman"/>
          <w:sz w:val="24"/>
          <w:szCs w:val="24"/>
        </w:rPr>
        <w:t>Secțiunea 1: Compararea profilurilor zilnice folosind corelația</w:t>
      </w:r>
    </w:p>
    <w:p w14:paraId="61B0E79A">
      <w:pPr>
        <w:pStyle w:val="8"/>
        <w:jc w:val="both"/>
        <w:rPr>
          <w:rFonts w:hint="default" w:ascii="Times New Roman" w:hAnsi="Times New Roman" w:cs="Times New Roman"/>
        </w:rPr>
      </w:pPr>
      <w:r>
        <w:rPr>
          <w:rFonts w:hint="default" w:ascii="Times New Roman" w:hAnsi="Times New Roman" w:cs="Times New Roman"/>
        </w:rPr>
        <w:t xml:space="preserve">Am comparat zile specifice pentru a vedea cât de similare sunt tiparele de consum energetic. Graficul relevant arată două zile (2 iulie și 27 iulie 2023) cu un tipar foarte asemănător.  </w:t>
      </w:r>
    </w:p>
    <w:p w14:paraId="5AB1DCFB">
      <w:pPr>
        <w:numPr>
          <w:ilvl w:val="0"/>
          <w:numId w:val="2"/>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Corelație semnificativă:</w:t>
      </w:r>
      <w:r>
        <w:rPr>
          <w:rFonts w:hint="default" w:ascii="Times New Roman" w:hAnsi="Times New Roman" w:cs="Times New Roman"/>
          <w:sz w:val="24"/>
          <w:szCs w:val="24"/>
        </w:rPr>
        <w:t xml:space="preserve"> Corelația mare (0.7387) confirmă această similaritate, demonstrând rutine zilnice predictibile în cămin prin faptul că activitățile colective care consumă energie se întâmplă la ore similare în fiecare zi.   </w:t>
      </w:r>
    </w:p>
    <w:p w14:paraId="74776172">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0975" cy="2824480"/>
            <wp:effectExtent l="0" t="0" r="0" b="0"/>
            <wp:docPr id="1" name="Picture 2"/>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5260975" cy="2824480"/>
                    </a:xfrm>
                    <a:prstGeom prst="rect">
                      <a:avLst/>
                    </a:prstGeom>
                    <a:noFill/>
                    <a:ln>
                      <a:noFill/>
                    </a:ln>
                  </pic:spPr>
                </pic:pic>
              </a:graphicData>
            </a:graphic>
          </wp:inline>
        </w:drawing>
      </w:r>
    </w:p>
    <w:p w14:paraId="0E4936A3">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Fig.1 - Compararea profilurilor zilnice folosing corelarea</w:t>
      </w:r>
    </w:p>
    <w:p w14:paraId="2C9F7A6E">
      <w:pPr>
        <w:jc w:val="center"/>
        <w:rPr>
          <w:rFonts w:hint="default" w:ascii="Times New Roman" w:hAnsi="Times New Roman" w:cs="Times New Roman"/>
          <w:sz w:val="24"/>
          <w:szCs w:val="24"/>
          <w:lang w:val="ro-RO"/>
        </w:rPr>
      </w:pPr>
    </w:p>
    <w:p w14:paraId="22E25192">
      <w:pPr>
        <w:pStyle w:val="3"/>
        <w:rPr>
          <w:rFonts w:hint="default" w:ascii="Times New Roman" w:hAnsi="Times New Roman" w:cs="Times New Roman"/>
          <w:sz w:val="24"/>
          <w:szCs w:val="24"/>
        </w:rPr>
      </w:pPr>
      <w:r>
        <w:rPr>
          <w:rFonts w:hint="default" w:ascii="Times New Roman" w:hAnsi="Times New Roman" w:cs="Times New Roman"/>
          <w:sz w:val="24"/>
          <w:szCs w:val="24"/>
        </w:rPr>
        <w:t>Secțiunea 2: K-means clustering</w:t>
      </w:r>
    </w:p>
    <w:p w14:paraId="5F600AF4">
      <w:pPr>
        <w:pStyle w:val="8"/>
        <w:jc w:val="both"/>
        <w:rPr>
          <w:rFonts w:hint="default" w:ascii="Times New Roman" w:hAnsi="Times New Roman" w:cs="Times New Roman"/>
        </w:rPr>
      </w:pPr>
      <w:r>
        <w:rPr>
          <w:rFonts w:hint="default" w:ascii="Times New Roman" w:hAnsi="Times New Roman" w:cs="Times New Roman"/>
        </w:rPr>
        <w:t xml:space="preserve">Am folosit K-means clustering pentru a grupa automat zilele cu tipare de consum similare.   </w:t>
      </w:r>
    </w:p>
    <w:p w14:paraId="02912655">
      <w:pPr>
        <w:numPr>
          <w:ilvl w:val="0"/>
          <w:numId w:val="3"/>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Gruparea zilelor:</w:t>
      </w:r>
      <w:r>
        <w:rPr>
          <w:rFonts w:hint="default" w:ascii="Times New Roman" w:hAnsi="Times New Roman" w:cs="Times New Roman"/>
          <w:sz w:val="24"/>
          <w:szCs w:val="24"/>
        </w:rPr>
        <w:t xml:space="preserve"> Graficul arată grupurile găsite și tiparul mediu (linia roșie) pentru fiecare grup. </w:t>
      </w:r>
    </w:p>
    <w:p w14:paraId="15784FBE">
      <w:pPr>
        <w:numPr>
          <w:ilvl w:val="0"/>
          <w:numId w:val="3"/>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Tipare distincte:</w:t>
      </w:r>
      <w:r>
        <w:rPr>
          <w:rFonts w:hint="default" w:ascii="Times New Roman" w:hAnsi="Times New Roman" w:cs="Times New Roman"/>
          <w:sz w:val="24"/>
          <w:szCs w:val="24"/>
        </w:rPr>
        <w:t xml:space="preserve"> Liniile roșii medii sunt diferite, arătând că există tipuri distincte de zile (ex: zile lucrătoare, weekenduri, vacanțe). </w:t>
      </w:r>
    </w:p>
    <w:p w14:paraId="4397DCBB">
      <w:pPr>
        <w:numPr>
          <w:ilvl w:val="0"/>
          <w:numId w:val="3"/>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Frecvența tiparelor:</w:t>
      </w:r>
      <w:r>
        <w:rPr>
          <w:rFonts w:hint="default" w:ascii="Times New Roman" w:hAnsi="Times New Roman" w:cs="Times New Roman"/>
          <w:sz w:val="24"/>
          <w:szCs w:val="24"/>
        </w:rPr>
        <w:t xml:space="preserve"> Numărul de zile din fiecare grup (scris în titlu) arată cât de comun este tiparul respectiv. Cel mai mare grup (Cluster 4) arată cel mai frecvent tipar zilnic. </w:t>
      </w:r>
    </w:p>
    <w:p w14:paraId="33FBBEF6">
      <w:pPr>
        <w:numPr>
          <w:ilvl w:val="0"/>
          <w:numId w:val="3"/>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Concluzie clustering:</w:t>
      </w:r>
      <w:r>
        <w:rPr>
          <w:rFonts w:hint="default" w:ascii="Times New Roman" w:hAnsi="Times New Roman" w:cs="Times New Roman"/>
          <w:sz w:val="24"/>
          <w:szCs w:val="24"/>
        </w:rPr>
        <w:t xml:space="preserve"> Această analiză confirmă că există tipare repetitive, dar nu fiecare zi este identică.  </w:t>
      </w:r>
    </w:p>
    <w:p w14:paraId="5BD9B2B7">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89555"/>
            <wp:effectExtent l="0" t="0" r="0" b="0"/>
            <wp:docPr id="2" name="Picture 5"/>
            <wp:cNvGraphicFramePr/>
            <a:graphic xmlns:a="http://schemas.openxmlformats.org/drawingml/2006/main">
              <a:graphicData uri="http://schemas.openxmlformats.org/drawingml/2006/picture">
                <pic:pic xmlns:pic="http://schemas.openxmlformats.org/drawingml/2006/picture">
                  <pic:nvPicPr>
                    <pic:cNvPr id="2" name="Picture 5"/>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66690" cy="2789555"/>
                    </a:xfrm>
                    <a:prstGeom prst="rect">
                      <a:avLst/>
                    </a:prstGeom>
                    <a:noFill/>
                    <a:ln>
                      <a:noFill/>
                    </a:ln>
                  </pic:spPr>
                </pic:pic>
              </a:graphicData>
            </a:graphic>
          </wp:inline>
        </w:drawing>
      </w:r>
    </w:p>
    <w:p w14:paraId="0E6E445C">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Fig.2 - K-means clustering</w:t>
      </w:r>
    </w:p>
    <w:p w14:paraId="49A9FE08">
      <w:pPr>
        <w:pStyle w:val="3"/>
        <w:rPr>
          <w:rFonts w:hint="default" w:ascii="Times New Roman" w:hAnsi="Times New Roman" w:cs="Times New Roman"/>
          <w:sz w:val="24"/>
          <w:szCs w:val="24"/>
        </w:rPr>
      </w:pPr>
      <w:r>
        <w:rPr>
          <w:rFonts w:hint="default" w:ascii="Times New Roman" w:hAnsi="Times New Roman" w:cs="Times New Roman"/>
          <w:sz w:val="24"/>
          <w:szCs w:val="24"/>
        </w:rPr>
        <w:t>Secțiunea 3: PSD pentru zilele din timpul săptămânii și weekend</w:t>
      </w:r>
    </w:p>
    <w:p w14:paraId="198353CC">
      <w:pPr>
        <w:pStyle w:val="8"/>
        <w:rPr>
          <w:rFonts w:hint="default" w:ascii="Times New Roman" w:hAnsi="Times New Roman" w:cs="Times New Roman"/>
        </w:rPr>
      </w:pPr>
      <w:r>
        <w:rPr>
          <w:rFonts w:hint="default" w:ascii="Times New Roman" w:hAnsi="Times New Roman" w:cs="Times New Roman"/>
        </w:rPr>
        <w:t>Am analizat "ritmurile" repetitive ale consumului de energie folosind PSD (</w:t>
      </w:r>
      <w:r>
        <w:rPr>
          <w:rFonts w:hint="default" w:ascii="Times New Roman" w:hAnsi="Times New Roman" w:cs="Times New Roman"/>
          <w:i/>
          <w:iCs/>
        </w:rPr>
        <w:t>Power Spectral Density</w:t>
      </w:r>
      <w:r>
        <w:rPr>
          <w:rFonts w:hint="default" w:ascii="Times New Roman" w:hAnsi="Times New Roman" w:cs="Times New Roman"/>
        </w:rPr>
        <w:t>), separat pentru zilele lucrătoare și weekend. Graficele PSD arată ce viteze de repetare (frecvențe) sunt cele mai puternice.</w:t>
      </w:r>
    </w:p>
    <w:p w14:paraId="5E32793F">
      <w:pPr>
        <w:numPr>
          <w:ilvl w:val="0"/>
          <w:numId w:val="4"/>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Vârful ciclului zilnic:</w:t>
      </w:r>
      <w:r>
        <w:rPr>
          <w:rFonts w:hint="default" w:ascii="Times New Roman" w:hAnsi="Times New Roman" w:cs="Times New Roman"/>
          <w:sz w:val="24"/>
          <w:szCs w:val="24"/>
        </w:rPr>
        <w:t xml:space="preserve"> Ambele tipuri de grafice arată un vârf clar și puternic la frecvența ciclului de 24 de ore, confirmând </w:t>
      </w:r>
      <w:r>
        <w:rPr>
          <w:rFonts w:hint="default" w:ascii="Times New Roman" w:hAnsi="Times New Roman" w:cs="Times New Roman"/>
          <w:b/>
          <w:bCs/>
          <w:sz w:val="24"/>
          <w:szCs w:val="24"/>
        </w:rPr>
        <w:t>rutina zilnică</w:t>
      </w:r>
      <w:r>
        <w:rPr>
          <w:rFonts w:hint="default" w:ascii="Times New Roman" w:hAnsi="Times New Roman" w:cs="Times New Roman"/>
          <w:sz w:val="24"/>
          <w:szCs w:val="24"/>
        </w:rPr>
        <w:t>.</w:t>
      </w:r>
    </w:p>
    <w:p w14:paraId="5162524F">
      <w:pPr>
        <w:numPr>
          <w:ilvl w:val="0"/>
          <w:numId w:val="4"/>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Diferențe săptămânale:</w:t>
      </w:r>
      <w:r>
        <w:rPr>
          <w:rFonts w:hint="default" w:ascii="Times New Roman" w:hAnsi="Times New Roman" w:cs="Times New Roman"/>
          <w:sz w:val="24"/>
          <w:szCs w:val="24"/>
        </w:rPr>
        <w:t xml:space="preserve"> Comparând cele două, putem vedea mici diferențe în alte vârfuri, arătând cum programul săptămânal influențează detaliile ritmurilor.</w:t>
      </w:r>
    </w:p>
    <w:p w14:paraId="43FC742B">
      <w:pPr>
        <w:numPr>
          <w:ilvl w:val="0"/>
          <w:numId w:val="4"/>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Puterea ciclurilor:</w:t>
      </w:r>
      <w:r>
        <w:rPr>
          <w:rFonts w:hint="default" w:ascii="Times New Roman" w:hAnsi="Times New Roman" w:cs="Times New Roman"/>
          <w:sz w:val="24"/>
          <w:szCs w:val="24"/>
        </w:rPr>
        <w:t xml:space="preserve"> Vârfurile înalte arată cât de puternic este un ciclu (ex: ciclul zilnic este reprezentarea intensitatii utilizarii energiei electrice). Prezența </w:t>
      </w:r>
      <w:r>
        <w:rPr>
          <w:rFonts w:hint="default" w:ascii="Times New Roman" w:hAnsi="Times New Roman" w:cs="Times New Roman"/>
          <w:i/>
          <w:iCs/>
          <w:sz w:val="24"/>
          <w:szCs w:val="24"/>
        </w:rPr>
        <w:t>vârfurilor distincte arată că energia este utilizată în tipare regulate</w:t>
      </w:r>
      <w:r>
        <w:rPr>
          <w:rFonts w:hint="default" w:ascii="Times New Roman" w:hAnsi="Times New Roman" w:cs="Times New Roman"/>
          <w:sz w:val="24"/>
          <w:szCs w:val="24"/>
        </w:rPr>
        <w:t>.</w:t>
      </w:r>
    </w:p>
    <w:p w14:paraId="47017CCC">
      <w:pPr>
        <w:numPr>
          <w:ilvl w:val="0"/>
          <w:numId w:val="4"/>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Tiparul fundamental:</w:t>
      </w:r>
      <w:r>
        <w:rPr>
          <w:rFonts w:hint="default" w:ascii="Times New Roman" w:hAnsi="Times New Roman" w:cs="Times New Roman"/>
          <w:sz w:val="24"/>
          <w:szCs w:val="24"/>
        </w:rPr>
        <w:t xml:space="preserve"> Toate graficele de PSD arată, în general, același tipar fundamental: un vârf proeminent la frecvențe foarte joase (aproape de 0 Hz, echivalent unui ritm saptaminal), care reprezintă consumul mediu, și un alt set de vârfuri clare corespunzătoare ciclului zilnic de 24 de ore și armonicilor sale.</w:t>
      </w:r>
    </w:p>
    <w:p w14:paraId="1F1D7C85">
      <w:pPr>
        <w:numPr>
          <w:ilvl w:val="0"/>
          <w:numId w:val="4"/>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Forma generală a spectrului:</w:t>
      </w:r>
      <w:r>
        <w:rPr>
          <w:rFonts w:hint="default" w:ascii="Times New Roman" w:hAnsi="Times New Roman" w:cs="Times New Roman"/>
          <w:sz w:val="24"/>
          <w:szCs w:val="24"/>
        </w:rPr>
        <w:t xml:space="preserve"> Pe graficele PSD (atât pentru zilele lucrătoare și weekend în general, cât și în exemplele specifice prezentate), se observă o </w:t>
      </w:r>
      <w:r>
        <w:rPr>
          <w:rStyle w:val="9"/>
          <w:rFonts w:hint="default" w:ascii="Times New Roman" w:hAnsi="Times New Roman" w:cs="Times New Roman"/>
          <w:sz w:val="24"/>
          <w:szCs w:val="24"/>
        </w:rPr>
        <w:t>tendință generală crescătoare a Puterii/Frecvență pe măsură ce Frecvența (aproximativ 1/zi) crește</w:t>
      </w:r>
      <w:r>
        <w:rPr>
          <w:rFonts w:hint="default" w:ascii="Times New Roman" w:hAnsi="Times New Roman" w:cs="Times New Roman"/>
          <w:sz w:val="24"/>
          <w:szCs w:val="24"/>
        </w:rPr>
        <w:t xml:space="preserve">, alături de vârfurile clare corespunzătoare ritmurilor repetitive. </w:t>
      </w:r>
    </w:p>
    <w:p w14:paraId="6905BF28">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3" name="Picture 51"/>
            <wp:cNvGraphicFramePr/>
            <a:graphic xmlns:a="http://schemas.openxmlformats.org/drawingml/2006/main">
              <a:graphicData uri="http://schemas.openxmlformats.org/drawingml/2006/picture">
                <pic:pic xmlns:pic="http://schemas.openxmlformats.org/drawingml/2006/picture">
                  <pic:nvPicPr>
                    <pic:cNvPr id="3" name="Picture 5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72DD7855">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Fig.3.1 - PSD pentru zilele din timpul săptămânii</w:t>
      </w:r>
    </w:p>
    <w:p w14:paraId="099A5D00">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4" name="Picture 52"/>
            <wp:cNvGraphicFramePr/>
            <a:graphic xmlns:a="http://schemas.openxmlformats.org/drawingml/2006/main">
              <a:graphicData uri="http://schemas.openxmlformats.org/drawingml/2006/picture">
                <pic:pic xmlns:pic="http://schemas.openxmlformats.org/drawingml/2006/picture">
                  <pic:nvPicPr>
                    <pic:cNvPr id="4" name="Picture 52"/>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7E69E8B2">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Fig.3.2 - PSD pentru zilele de weekend</w:t>
      </w:r>
    </w:p>
    <w:p w14:paraId="5C1CB4E2">
      <w:pPr>
        <w:jc w:val="left"/>
        <w:rPr>
          <w:rFonts w:hint="default" w:ascii="Times New Roman" w:hAnsi="Times New Roman" w:cs="Times New Roman"/>
          <w:sz w:val="24"/>
          <w:szCs w:val="24"/>
          <w:lang w:val="en-US"/>
        </w:rPr>
      </w:pPr>
    </w:p>
    <w:p w14:paraId="01EE87B8">
      <w:pPr>
        <w:jc w:val="left"/>
        <w:rPr>
          <w:rFonts w:hint="default" w:ascii="Times New Roman" w:hAnsi="Times New Roman" w:cs="Times New Roman"/>
          <w:sz w:val="24"/>
          <w:szCs w:val="24"/>
        </w:rPr>
      </w:pPr>
      <w:r>
        <w:rPr>
          <w:rFonts w:hint="default" w:ascii="Times New Roman" w:hAnsi="Times New Roman" w:cs="Times New Roman"/>
          <w:sz w:val="24"/>
          <w:szCs w:val="24"/>
          <w:lang w:val="ro-RO"/>
        </w:rPr>
        <w:t>Mai departe vom compara săptămâni specifice pentru a observa mai bine modul prin care se modifică graficul cu putere versus frecvență.</w:t>
      </w:r>
    </w:p>
    <w:p w14:paraId="36D95298">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5" name="Picture 53"/>
            <wp:cNvGraphicFramePr/>
            <a:graphic xmlns:a="http://schemas.openxmlformats.org/drawingml/2006/main">
              <a:graphicData uri="http://schemas.openxmlformats.org/drawingml/2006/picture">
                <pic:pic xmlns:pic="http://schemas.openxmlformats.org/drawingml/2006/picture">
                  <pic:nvPicPr>
                    <pic:cNvPr id="5" name="Picture 53"/>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5B55D4CD">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Fig.3.4 - PSD pentru săpămâna 17-21.04</w:t>
      </w:r>
    </w:p>
    <w:p w14:paraId="4A426644">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6" name="Picture 54"/>
            <wp:cNvGraphicFramePr/>
            <a:graphic xmlns:a="http://schemas.openxmlformats.org/drawingml/2006/main">
              <a:graphicData uri="http://schemas.openxmlformats.org/drawingml/2006/picture">
                <pic:pic xmlns:pic="http://schemas.openxmlformats.org/drawingml/2006/picture">
                  <pic:nvPicPr>
                    <pic:cNvPr id="6" name="Picture 54"/>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76702D09">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Fig.3.5 - PSD pentru săpămâna 24-28.04</w:t>
      </w:r>
    </w:p>
    <w:p w14:paraId="705A0F66">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6350" b="8890"/>
            <wp:docPr id="7" name="Picture 55"/>
            <wp:cNvGraphicFramePr/>
            <a:graphic xmlns:a="http://schemas.openxmlformats.org/drawingml/2006/main">
              <a:graphicData uri="http://schemas.openxmlformats.org/drawingml/2006/picture">
                <pic:pic xmlns:pic="http://schemas.openxmlformats.org/drawingml/2006/picture">
                  <pic:nvPicPr>
                    <pic:cNvPr id="7" name="Picture 55"/>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16BA94D9">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Fig.3.6 - PSD pentru săpămâna 01-05.05</w:t>
      </w:r>
    </w:p>
    <w:p w14:paraId="4A0DADF2">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8" name="Picture 56"/>
            <wp:cNvGraphicFramePr/>
            <a:graphic xmlns:a="http://schemas.openxmlformats.org/drawingml/2006/main">
              <a:graphicData uri="http://schemas.openxmlformats.org/drawingml/2006/picture">
                <pic:pic xmlns:pic="http://schemas.openxmlformats.org/drawingml/2006/picture">
                  <pic:nvPicPr>
                    <pic:cNvPr id="8" name="Picture 56"/>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6169DECC">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Fig.3.7 - PSD pentru săpămâna 08-12.05</w:t>
      </w:r>
    </w:p>
    <w:p w14:paraId="09D6FA5A">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9" name="Picture 57"/>
            <wp:cNvGraphicFramePr/>
            <a:graphic xmlns:a="http://schemas.openxmlformats.org/drawingml/2006/main">
              <a:graphicData uri="http://schemas.openxmlformats.org/drawingml/2006/picture">
                <pic:pic xmlns:pic="http://schemas.openxmlformats.org/drawingml/2006/picture">
                  <pic:nvPicPr>
                    <pic:cNvPr id="9" name="Picture 57"/>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6324EA0F">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Fig.3.8 - PSD pentru săpămâna 15-19.05</w:t>
      </w:r>
    </w:p>
    <w:p w14:paraId="174F1595">
      <w:pPr>
        <w:tabs>
          <w:tab w:val="left" w:pos="720"/>
        </w:tabs>
        <w:spacing w:before="100" w:beforeAutospacing="1" w:after="100" w:afterAutospacing="1"/>
        <w:rPr>
          <w:rFonts w:hint="default" w:ascii="Times New Roman" w:hAnsi="Times New Roman" w:cs="Times New Roman"/>
          <w:sz w:val="24"/>
          <w:szCs w:val="24"/>
          <w:lang w:val="ro-RO"/>
        </w:rPr>
      </w:pPr>
      <w:r>
        <w:rPr>
          <w:rFonts w:hint="default" w:ascii="Times New Roman" w:hAnsi="Times New Roman" w:cs="Times New Roman"/>
          <w:sz w:val="24"/>
          <w:szCs w:val="24"/>
          <w:lang w:val="ro-RO"/>
        </w:rPr>
        <w:t>, urmând să observăm variațiile din weekend:</w:t>
      </w:r>
    </w:p>
    <w:p w14:paraId="4FFBA229">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10" name="Picture 59"/>
            <wp:cNvGraphicFramePr/>
            <a:graphic xmlns:a="http://schemas.openxmlformats.org/drawingml/2006/main">
              <a:graphicData uri="http://schemas.openxmlformats.org/drawingml/2006/picture">
                <pic:pic xmlns:pic="http://schemas.openxmlformats.org/drawingml/2006/picture">
                  <pic:nvPicPr>
                    <pic:cNvPr id="10" name="Picture 59"/>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6AFF926D">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Fig.3.9 - PSD pentru weekend-ul 22-23.04</w:t>
      </w:r>
    </w:p>
    <w:p w14:paraId="08962F92">
      <w:pPr>
        <w:tabs>
          <w:tab w:val="left" w:pos="720"/>
        </w:tabs>
        <w:spacing w:before="100" w:beforeAutospacing="1" w:after="100" w:afterAutospacing="1"/>
        <w:rPr>
          <w:rFonts w:hint="default" w:ascii="Times New Roman" w:hAnsi="Times New Roman" w:cs="Times New Roman"/>
          <w:b/>
          <w:bCs/>
          <w:sz w:val="24"/>
          <w:szCs w:val="24"/>
        </w:rPr>
      </w:pPr>
    </w:p>
    <w:p w14:paraId="0388DF1B">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11" name="Picture 60"/>
            <wp:cNvGraphicFramePr/>
            <a:graphic xmlns:a="http://schemas.openxmlformats.org/drawingml/2006/main">
              <a:graphicData uri="http://schemas.openxmlformats.org/drawingml/2006/picture">
                <pic:pic xmlns:pic="http://schemas.openxmlformats.org/drawingml/2006/picture">
                  <pic:nvPicPr>
                    <pic:cNvPr id="11" name="Picture 60"/>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0CE842AD">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Fig.3.10 - PSD pentru weekend-ul 29-30.04</w:t>
      </w:r>
    </w:p>
    <w:p w14:paraId="34E3CAFA">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12" name="Picture 61"/>
            <wp:cNvGraphicFramePr/>
            <a:graphic xmlns:a="http://schemas.openxmlformats.org/drawingml/2006/main">
              <a:graphicData uri="http://schemas.openxmlformats.org/drawingml/2006/picture">
                <pic:pic xmlns:pic="http://schemas.openxmlformats.org/drawingml/2006/picture">
                  <pic:nvPicPr>
                    <pic:cNvPr id="12" name="Picture 6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5F7B0FC7">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Fig.3.11 - PSD pentru weekend-ul 06-07.05</w:t>
      </w:r>
    </w:p>
    <w:p w14:paraId="21EEAD31">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13" name="Picture 62"/>
            <wp:cNvGraphicFramePr/>
            <a:graphic xmlns:a="http://schemas.openxmlformats.org/drawingml/2006/main">
              <a:graphicData uri="http://schemas.openxmlformats.org/drawingml/2006/picture">
                <pic:pic xmlns:pic="http://schemas.openxmlformats.org/drawingml/2006/picture">
                  <pic:nvPicPr>
                    <pic:cNvPr id="13" name="Picture 62"/>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1CD73CA9">
      <w:pPr>
        <w:tabs>
          <w:tab w:val="left" w:pos="720"/>
        </w:tabs>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Fig.3.12 - PSD pentru weekend-ul 13-14.05</w:t>
      </w:r>
    </w:p>
    <w:p w14:paraId="5C76F881">
      <w:pPr>
        <w:tabs>
          <w:tab w:val="left" w:pos="720"/>
        </w:tabs>
        <w:spacing w:before="100" w:beforeAutospacing="1" w:after="100" w:afterAutospacing="1"/>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14" name="Picture 63"/>
            <wp:cNvGraphicFramePr/>
            <a:graphic xmlns:a="http://schemas.openxmlformats.org/drawingml/2006/main">
              <a:graphicData uri="http://schemas.openxmlformats.org/drawingml/2006/picture">
                <pic:pic xmlns:pic="http://schemas.openxmlformats.org/drawingml/2006/picture">
                  <pic:nvPicPr>
                    <pic:cNvPr id="14" name="Picture 63"/>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74BE1F78">
      <w:pPr>
        <w:tabs>
          <w:tab w:val="left" w:pos="720"/>
        </w:tabs>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Fig.3.13 - PSD pentru weekend-ul 20-21.05</w:t>
      </w:r>
    </w:p>
    <w:p w14:paraId="0B708D31">
      <w:pPr>
        <w:tabs>
          <w:tab w:val="left" w:pos="720"/>
        </w:tabs>
        <w:spacing w:before="100" w:beforeAutospacing="1" w:after="100" w:afterAutospacing="1"/>
        <w:rPr>
          <w:rFonts w:hint="default" w:ascii="Times New Roman" w:hAnsi="Times New Roman" w:cs="Times New Roman"/>
          <w:sz w:val="24"/>
          <w:szCs w:val="24"/>
        </w:rPr>
      </w:pPr>
    </w:p>
    <w:p w14:paraId="5B28668C">
      <w:pPr>
        <w:pStyle w:val="3"/>
        <w:rPr>
          <w:rFonts w:hint="default" w:ascii="Times New Roman" w:hAnsi="Times New Roman" w:cs="Times New Roman"/>
          <w:sz w:val="24"/>
          <w:szCs w:val="24"/>
        </w:rPr>
      </w:pPr>
      <w:r>
        <w:rPr>
          <w:rFonts w:hint="default" w:ascii="Times New Roman" w:hAnsi="Times New Roman" w:cs="Times New Roman"/>
          <w:sz w:val="24"/>
          <w:szCs w:val="24"/>
        </w:rPr>
        <w:t>Secțiunea 4: Vârfuri consistente în PSD pentru intervalele specific de utilizare a energiei</w:t>
      </w:r>
    </w:p>
    <w:p w14:paraId="37F2E21A">
      <w:pPr>
        <w:pStyle w:val="8"/>
        <w:rPr>
          <w:rFonts w:hint="default" w:ascii="Times New Roman" w:hAnsi="Times New Roman" w:cs="Times New Roman"/>
        </w:rPr>
      </w:pPr>
      <w:r>
        <w:rPr>
          <w:rFonts w:hint="default" w:ascii="Times New Roman" w:hAnsi="Times New Roman" w:cs="Times New Roman"/>
        </w:rPr>
        <w:t>Această analiză a căutat tipare repetitive puternice (vârfuri consistente) în perioade specifice ale anului, cum ar fi sesiunile de examene sau vacanțele.</w:t>
      </w:r>
    </w:p>
    <w:p w14:paraId="7BD8BFBB">
      <w:pPr>
        <w:numPr>
          <w:ilvl w:val="0"/>
          <w:numId w:val="5"/>
        </w:numPr>
        <w:spacing w:before="100" w:beforeAutospacing="1" w:after="100" w:afterAutospacing="1"/>
        <w:rPr>
          <w:rFonts w:hint="default" w:ascii="Times New Roman" w:hAnsi="Times New Roman" w:cs="Times New Roman"/>
          <w:sz w:val="24"/>
          <w:szCs w:val="24"/>
        </w:rPr>
      </w:pPr>
      <w:r>
        <w:rPr>
          <w:rStyle w:val="9"/>
          <w:rFonts w:hint="default" w:ascii="Times New Roman" w:hAnsi="Times New Roman" w:cs="Times New Roman"/>
          <w:sz w:val="24"/>
          <w:szCs w:val="24"/>
        </w:rPr>
        <w:t>Schimbarea ritmurilor:</w:t>
      </w:r>
      <w:r>
        <w:rPr>
          <w:rFonts w:hint="default" w:ascii="Times New Roman" w:hAnsi="Times New Roman" w:cs="Times New Roman"/>
          <w:sz w:val="24"/>
          <w:szCs w:val="24"/>
        </w:rPr>
        <w:t xml:space="preserve"> Graficele arată cum ritmurile dominante de utilizare a energiei se schimbă în funcție de activitățile din acea perioadă.</w:t>
      </w:r>
    </w:p>
    <w:p w14:paraId="4540634B">
      <w:pPr>
        <w:numPr>
          <w:ilvl w:val="0"/>
          <w:numId w:val="5"/>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Sesiuni vs. Vacanțe:</w:t>
      </w:r>
      <w:r>
        <w:rPr>
          <w:rFonts w:hint="default" w:ascii="Times New Roman" w:hAnsi="Times New Roman" w:cs="Times New Roman"/>
          <w:sz w:val="24"/>
          <w:szCs w:val="24"/>
        </w:rPr>
        <w:t xml:space="preserve"> Observăm că în sesiunile academice, ritmurile zilnice sunt mai puternice și mai regulate comparativ cu perioadele de vacanță. În vacanțe, consumul total este mai mic, iar tiparele sunt mai puțin distincte, reflectând un program mai puțin structurat.</w:t>
      </w:r>
    </w:p>
    <w:p w14:paraId="522DFF8C">
      <w:pPr>
        <w:numPr>
          <w:ilvl w:val="0"/>
          <w:numId w:val="5"/>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Tipare constante în intervale:</w:t>
      </w:r>
      <w:r>
        <w:rPr>
          <w:rFonts w:hint="default" w:ascii="Times New Roman" w:hAnsi="Times New Roman" w:cs="Times New Roman"/>
          <w:sz w:val="24"/>
          <w:szCs w:val="24"/>
        </w:rPr>
        <w:t xml:space="preserve"> Punctele roșii de pe unele grafice evidențiază acele tipare repetitive care au fost prezente în mod constant pe durata acelui interval specific.</w:t>
      </w:r>
    </w:p>
    <w:p w14:paraId="49B18CC1">
      <w:pPr>
        <w:numPr>
          <w:ilvl w:val="0"/>
          <w:numId w:val="5"/>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Adaptarea comportamentului:</w:t>
      </w:r>
      <w:r>
        <w:rPr>
          <w:rFonts w:hint="default" w:ascii="Times New Roman" w:hAnsi="Times New Roman" w:cs="Times New Roman"/>
          <w:sz w:val="24"/>
          <w:szCs w:val="24"/>
        </w:rPr>
        <w:t xml:space="preserve"> Analizând aceste grafice, vedem cum se adaptează comportamentul energetic la diferite contexte sezoniere sau academice.</w:t>
      </w:r>
    </w:p>
    <w:p w14:paraId="3B719B5C">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67635"/>
            <wp:effectExtent l="0" t="0" r="0" b="14605"/>
            <wp:docPr id="15" name="Picture 64"/>
            <wp:cNvGraphicFramePr/>
            <a:graphic xmlns:a="http://schemas.openxmlformats.org/drawingml/2006/main">
              <a:graphicData uri="http://schemas.openxmlformats.org/drawingml/2006/picture">
                <pic:pic xmlns:pic="http://schemas.openxmlformats.org/drawingml/2006/picture">
                  <pic:nvPicPr>
                    <pic:cNvPr id="15" name="Picture 64"/>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12080" cy="2667964"/>
                    </a:xfrm>
                    <a:prstGeom prst="rect">
                      <a:avLst/>
                    </a:prstGeom>
                    <a:noFill/>
                    <a:ln>
                      <a:noFill/>
                    </a:ln>
                  </pic:spPr>
                </pic:pic>
              </a:graphicData>
            </a:graphic>
          </wp:inline>
        </w:drawing>
      </w:r>
      <w:bookmarkStart w:id="0" w:name="_GoBack"/>
      <w:bookmarkEnd w:id="0"/>
    </w:p>
    <w:p w14:paraId="68F5AE4B">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Fig.4.1 - PSD pentru cea mai călduroasa săptămână (24.07 - 30.07)</w:t>
      </w:r>
    </w:p>
    <w:p w14:paraId="29DE694A">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67635"/>
            <wp:effectExtent l="0" t="0" r="0" b="14605"/>
            <wp:docPr id="16" name="Picture 65"/>
            <wp:cNvGraphicFramePr/>
            <a:graphic xmlns:a="http://schemas.openxmlformats.org/drawingml/2006/main">
              <a:graphicData uri="http://schemas.openxmlformats.org/drawingml/2006/picture">
                <pic:pic xmlns:pic="http://schemas.openxmlformats.org/drawingml/2006/picture">
                  <pic:nvPicPr>
                    <pic:cNvPr id="16" name="Picture 65"/>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12080" cy="2667875"/>
                    </a:xfrm>
                    <a:prstGeom prst="rect">
                      <a:avLst/>
                    </a:prstGeom>
                    <a:noFill/>
                    <a:ln>
                      <a:noFill/>
                    </a:ln>
                  </pic:spPr>
                </pic:pic>
              </a:graphicData>
            </a:graphic>
          </wp:inline>
        </w:drawing>
      </w:r>
    </w:p>
    <w:p w14:paraId="137E7B2B">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Fig.4.2 - PSD pentru cea mai răcoroasă săptămână (08.01 - 14.01)</w:t>
      </w:r>
    </w:p>
    <w:p w14:paraId="345BFF3C">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67635"/>
            <wp:effectExtent l="0" t="0" r="0" b="14605"/>
            <wp:docPr id="17" name="Picture 66"/>
            <wp:cNvGraphicFramePr/>
            <a:graphic xmlns:a="http://schemas.openxmlformats.org/drawingml/2006/main">
              <a:graphicData uri="http://schemas.openxmlformats.org/drawingml/2006/picture">
                <pic:pic xmlns:pic="http://schemas.openxmlformats.org/drawingml/2006/picture">
                  <pic:nvPicPr>
                    <pic:cNvPr id="17" name="Picture 66"/>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12080" cy="2667875"/>
                    </a:xfrm>
                    <a:prstGeom prst="rect">
                      <a:avLst/>
                    </a:prstGeom>
                    <a:noFill/>
                    <a:ln>
                      <a:noFill/>
                    </a:ln>
                  </pic:spPr>
                </pic:pic>
              </a:graphicData>
            </a:graphic>
          </wp:inline>
        </w:drawing>
      </w:r>
    </w:p>
    <w:p w14:paraId="48BC7276">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Fig.4.3 - PSD pentru sesiunea de iarnă (22.01 - 10.02)</w:t>
      </w:r>
    </w:p>
    <w:p w14:paraId="3E6F30E8">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569210"/>
            <wp:effectExtent l="0" t="0" r="0" b="6350"/>
            <wp:docPr id="18" name="Picture 67"/>
            <wp:cNvGraphicFramePr/>
            <a:graphic xmlns:a="http://schemas.openxmlformats.org/drawingml/2006/main">
              <a:graphicData uri="http://schemas.openxmlformats.org/drawingml/2006/picture">
                <pic:pic xmlns:pic="http://schemas.openxmlformats.org/drawingml/2006/picture">
                  <pic:nvPicPr>
                    <pic:cNvPr id="18" name="Picture 67"/>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12080" cy="2569464"/>
                    </a:xfrm>
                    <a:prstGeom prst="rect">
                      <a:avLst/>
                    </a:prstGeom>
                    <a:noFill/>
                    <a:ln>
                      <a:noFill/>
                    </a:ln>
                  </pic:spPr>
                </pic:pic>
              </a:graphicData>
            </a:graphic>
          </wp:inline>
        </w:drawing>
      </w:r>
    </w:p>
    <w:p w14:paraId="29E71BD2">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Fig.4.4 - PSD pentru sesiunea de vară (12.06 - 07.07)</w:t>
      </w:r>
    </w:p>
    <w:p w14:paraId="794270C6">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569210"/>
            <wp:effectExtent l="0" t="0" r="0" b="6350"/>
            <wp:docPr id="19" name="Picture 68"/>
            <wp:cNvGraphicFramePr/>
            <a:graphic xmlns:a="http://schemas.openxmlformats.org/drawingml/2006/main">
              <a:graphicData uri="http://schemas.openxmlformats.org/drawingml/2006/picture">
                <pic:pic xmlns:pic="http://schemas.openxmlformats.org/drawingml/2006/picture">
                  <pic:nvPicPr>
                    <pic:cNvPr id="19" name="Picture 68"/>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12080" cy="2569580"/>
                    </a:xfrm>
                    <a:prstGeom prst="rect">
                      <a:avLst/>
                    </a:prstGeom>
                    <a:noFill/>
                    <a:ln>
                      <a:noFill/>
                    </a:ln>
                  </pic:spPr>
                </pic:pic>
              </a:graphicData>
            </a:graphic>
          </wp:inline>
        </w:drawing>
      </w:r>
    </w:p>
    <w:p w14:paraId="40CD06B2">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Fig.4.5 - PSD pentru vacanţa de vară (08.07 - 29.09)</w:t>
      </w:r>
    </w:p>
    <w:p w14:paraId="487B0504">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743200"/>
            <wp:effectExtent l="0" t="0" r="0" b="0"/>
            <wp:docPr id="20" name="Picture 69"/>
            <wp:cNvGraphicFramePr/>
            <a:graphic xmlns:a="http://schemas.openxmlformats.org/drawingml/2006/main">
              <a:graphicData uri="http://schemas.openxmlformats.org/drawingml/2006/picture">
                <pic:pic xmlns:pic="http://schemas.openxmlformats.org/drawingml/2006/picture">
                  <pic:nvPicPr>
                    <pic:cNvPr id="20" name="Picture 69"/>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12080" cy="2743200"/>
                    </a:xfrm>
                    <a:prstGeom prst="rect">
                      <a:avLst/>
                    </a:prstGeom>
                    <a:noFill/>
                    <a:ln>
                      <a:noFill/>
                    </a:ln>
                  </pic:spPr>
                </pic:pic>
              </a:graphicData>
            </a:graphic>
          </wp:inline>
        </w:drawing>
      </w:r>
    </w:p>
    <w:p w14:paraId="61513F64">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Fig.4.6 - PSD pentru vacanţa de iarnă (21.12 - 07.01)</w:t>
      </w:r>
    </w:p>
    <w:p w14:paraId="1061EAB2">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21" name="Picture 70"/>
            <wp:cNvGraphicFramePr/>
            <a:graphic xmlns:a="http://schemas.openxmlformats.org/drawingml/2006/main">
              <a:graphicData uri="http://schemas.openxmlformats.org/drawingml/2006/picture">
                <pic:pic xmlns:pic="http://schemas.openxmlformats.org/drawingml/2006/picture">
                  <pic:nvPicPr>
                    <pic:cNvPr id="21" name="Picture 70"/>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6EE28BEC">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Fig.4.7 - PSD pentru Vacanţa Intersemestrială (12.02 - 23.02)</w:t>
      </w:r>
    </w:p>
    <w:p w14:paraId="490DE145">
      <w:pPr>
        <w:spacing w:before="100" w:beforeAutospacing="1" w:after="100" w:afterAutospacing="1"/>
        <w:jc w:val="center"/>
        <w:rPr>
          <w:rFonts w:hint="default" w:ascii="Times New Roman" w:hAnsi="Times New Roman" w:cs="Times New Roman"/>
          <w:sz w:val="24"/>
          <w:szCs w:val="24"/>
        </w:rPr>
      </w:pPr>
    </w:p>
    <w:p w14:paraId="17757314">
      <w:pPr>
        <w:pStyle w:val="3"/>
        <w:rPr>
          <w:rFonts w:hint="default" w:ascii="Times New Roman" w:hAnsi="Times New Roman" w:cs="Times New Roman"/>
          <w:sz w:val="24"/>
          <w:szCs w:val="24"/>
        </w:rPr>
      </w:pPr>
      <w:r>
        <w:rPr>
          <w:rFonts w:hint="default" w:ascii="Times New Roman" w:hAnsi="Times New Roman" w:cs="Times New Roman"/>
          <w:sz w:val="24"/>
          <w:szCs w:val="24"/>
        </w:rPr>
        <w:t xml:space="preserve">Secțiunea 5: PSD pentru fiecare lună și PSD </w:t>
      </w:r>
      <w:r>
        <w:rPr>
          <w:rFonts w:hint="default" w:ascii="Times New Roman" w:hAnsi="Times New Roman" w:cs="Times New Roman"/>
          <w:sz w:val="24"/>
          <w:szCs w:val="24"/>
          <w:lang w:val="en-US"/>
        </w:rPr>
        <w:t>m</w:t>
      </w:r>
      <w:r>
        <w:rPr>
          <w:rFonts w:hint="default" w:ascii="Times New Roman" w:hAnsi="Times New Roman" w:cs="Times New Roman"/>
          <w:sz w:val="24"/>
          <w:szCs w:val="24"/>
        </w:rPr>
        <w:t>ediu lunar</w:t>
      </w:r>
    </w:p>
    <w:p w14:paraId="0FCC7387">
      <w:pPr>
        <w:pStyle w:val="8"/>
        <w:jc w:val="both"/>
        <w:rPr>
          <w:rFonts w:hint="default" w:ascii="Times New Roman" w:hAnsi="Times New Roman" w:cs="Times New Roman"/>
        </w:rPr>
      </w:pPr>
      <w:r>
        <w:rPr>
          <w:rFonts w:hint="default" w:ascii="Times New Roman" w:hAnsi="Times New Roman" w:cs="Times New Roman"/>
        </w:rPr>
        <w:t>Trecând de la analiza ritmurilor săptămânale și a celor din intervale specifice, am aprofundat studiul consumului de energie examinând tiparele repetitive separat pentru fiecare lună în parte. Această abordare lunară ne permite să identificăm cum evoluează și se adaptează comportamentul de consum pe perioade mai lungi de timp.</w:t>
      </w:r>
    </w:p>
    <w:p w14:paraId="3178AA6E">
      <w:pPr>
        <w:pStyle w:val="8"/>
        <w:ind w:left="720"/>
        <w:jc w:val="both"/>
        <w:rPr>
          <w:rFonts w:hint="default" w:ascii="Times New Roman" w:hAnsi="Times New Roman" w:cs="Times New Roman"/>
        </w:rPr>
      </w:pPr>
      <w:r>
        <w:rPr>
          <w:rStyle w:val="9"/>
          <w:rFonts w:hint="default" w:ascii="Times New Roman" w:hAnsi="Times New Roman" w:cs="Times New Roman"/>
        </w:rPr>
        <w:t>Vizualizarea ritmurilor lunare:</w:t>
      </w:r>
      <w:r>
        <w:rPr>
          <w:rFonts w:hint="default" w:ascii="Times New Roman" w:hAnsi="Times New Roman" w:cs="Times New Roman"/>
        </w:rPr>
        <w:t xml:space="preserve"> Pentru fiecare lună din intervalul analizat, am generat două tipuri principale de grafice PSD. Primul tip prezintă PSD-urile calculate pentru fiecare zi individuală din luna respectivă (vizualizate ca linii individuale de culori diferite), oferind o perspectivă asupra variabilității ritmurilor zilnice în cadrul acelei luni. Al doilea tip de grafic prezintă PSD-ul mediu lunar, reprezentat de o singură linie (linia albastră în vizualizările noastre), care sintetizează și evidențiază tiparul ritmic dominant și cel mai reprezentativ pentru luna respectivă.</w:t>
      </w:r>
    </w:p>
    <w:p w14:paraId="7D2F1420">
      <w:pPr>
        <w:pStyle w:val="8"/>
        <w:ind w:left="720"/>
        <w:jc w:val="both"/>
        <w:rPr>
          <w:rFonts w:hint="default" w:ascii="Times New Roman" w:hAnsi="Times New Roman" w:cs="Times New Roman"/>
        </w:rPr>
      </w:pPr>
      <w:r>
        <w:rPr>
          <w:rStyle w:val="9"/>
          <w:rFonts w:hint="default" w:ascii="Times New Roman" w:hAnsi="Times New Roman" w:cs="Times New Roman"/>
        </w:rPr>
        <w:t>Informații extrase din graficele lunare:</w:t>
      </w:r>
      <w:r>
        <w:rPr>
          <w:rFonts w:hint="default" w:ascii="Times New Roman" w:hAnsi="Times New Roman" w:cs="Times New Roman"/>
        </w:rPr>
        <w:t xml:space="preserve"> Prin examinarea graficelor zilnice individuale pentru o lună, putem evalua direct consistența rutinei de consum – o grupare strânsă a liniilor zilnice indică o predictibilitate și o regularitate mai mare a utilizării energiei de la o zi la alta în luna respectivă. În contrast, graficul PSD mediu lunar joacă rolul unui "rezumat" al lunii, arătând clar frecvențele (ritmurile) care au avut cea mai mare putere în medie pe parcursul celor aproximativ 30 de zile, definind astfel "bătălia inimii" energetică specifică acelei luni.</w:t>
      </w:r>
    </w:p>
    <w:p w14:paraId="12240B7C">
      <w:pPr>
        <w:pStyle w:val="8"/>
        <w:ind w:left="720"/>
        <w:jc w:val="both"/>
        <w:rPr>
          <w:rFonts w:hint="default" w:ascii="Times New Roman" w:hAnsi="Times New Roman" w:cs="Times New Roman"/>
        </w:rPr>
      </w:pPr>
      <w:r>
        <w:rPr>
          <w:rStyle w:val="9"/>
          <w:rFonts w:hint="default" w:ascii="Times New Roman" w:hAnsi="Times New Roman" w:cs="Times New Roman"/>
        </w:rPr>
        <w:t>Identificarea variațiilor sezoniere:</w:t>
      </w:r>
      <w:r>
        <w:rPr>
          <w:rFonts w:hint="default" w:ascii="Times New Roman" w:hAnsi="Times New Roman" w:cs="Times New Roman"/>
        </w:rPr>
        <w:t xml:space="preserve"> Un aspect crucial al analizei lunare este compararea graficelor PSD medii de la o lună la alta. Privind cum se schimbă treptat forma, vârfurile și nivelul general al acestor grafice medii pe parcursul anului (de exemplu, de la Aprilie 2023 la Aprilie 2024, așa cum se vede în setul de grafice), putem identifica variațiile sezoniere în ritmurile de consum. Aceste schimbări reflectă adaptarea comportamentului studenților la factori externi precum schimbările de temperatură, programul academic (sesiuni, vacanțe) sau evenimentele specifice fiecărei perioade.</w:t>
      </w:r>
    </w:p>
    <w:p w14:paraId="2B0F608A">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574925"/>
            <wp:effectExtent l="0" t="0" r="0" b="635"/>
            <wp:docPr id="22" name="Picture 71"/>
            <wp:cNvGraphicFramePr/>
            <a:graphic xmlns:a="http://schemas.openxmlformats.org/drawingml/2006/main">
              <a:graphicData uri="http://schemas.openxmlformats.org/drawingml/2006/picture">
                <pic:pic xmlns:pic="http://schemas.openxmlformats.org/drawingml/2006/picture">
                  <pic:nvPicPr>
                    <pic:cNvPr id="22" name="Picture 7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12080" cy="2575351"/>
                    </a:xfrm>
                    <a:prstGeom prst="rect">
                      <a:avLst/>
                    </a:prstGeom>
                    <a:noFill/>
                    <a:ln>
                      <a:noFill/>
                    </a:ln>
                  </pic:spPr>
                </pic:pic>
              </a:graphicData>
            </a:graphic>
          </wp:inline>
        </w:drawing>
      </w:r>
    </w:p>
    <w:p w14:paraId="23E15576">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Fig.5.1.a - PSD pentru 04.2023</w:t>
      </w:r>
    </w:p>
    <w:p w14:paraId="07F768E0">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03520" cy="2569210"/>
            <wp:effectExtent l="0" t="0" r="0" b="6350"/>
            <wp:docPr id="23" name="Picture 84"/>
            <wp:cNvGraphicFramePr/>
            <a:graphic xmlns:a="http://schemas.openxmlformats.org/drawingml/2006/main">
              <a:graphicData uri="http://schemas.openxmlformats.org/drawingml/2006/picture">
                <pic:pic xmlns:pic="http://schemas.openxmlformats.org/drawingml/2006/picture">
                  <pic:nvPicPr>
                    <pic:cNvPr id="23" name="Picture 84"/>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303520" cy="2569564"/>
                    </a:xfrm>
                    <a:prstGeom prst="rect">
                      <a:avLst/>
                    </a:prstGeom>
                    <a:noFill/>
                    <a:ln>
                      <a:noFill/>
                    </a:ln>
                  </pic:spPr>
                </pic:pic>
              </a:graphicData>
            </a:graphic>
          </wp:inline>
        </w:drawing>
      </w:r>
    </w:p>
    <w:p w14:paraId="38B9FFE6">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Fig.5.1.b - PSD mediu pentru 04.2023</w:t>
      </w:r>
    </w:p>
    <w:p w14:paraId="397F0B94">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829560"/>
            <wp:effectExtent l="0" t="0" r="0" b="5080"/>
            <wp:docPr id="24" name="Picture 72"/>
            <wp:cNvGraphicFramePr/>
            <a:graphic xmlns:a="http://schemas.openxmlformats.org/drawingml/2006/main">
              <a:graphicData uri="http://schemas.openxmlformats.org/drawingml/2006/picture">
                <pic:pic xmlns:pic="http://schemas.openxmlformats.org/drawingml/2006/picture">
                  <pic:nvPicPr>
                    <pic:cNvPr id="24" name="Picture 72"/>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12080" cy="2830010"/>
                    </a:xfrm>
                    <a:prstGeom prst="rect">
                      <a:avLst/>
                    </a:prstGeom>
                    <a:noFill/>
                    <a:ln>
                      <a:noFill/>
                    </a:ln>
                  </pic:spPr>
                </pic:pic>
              </a:graphicData>
            </a:graphic>
          </wp:inline>
        </w:drawing>
      </w:r>
    </w:p>
    <w:p w14:paraId="02AB77A5">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Fig.5.2.a - PSD pentru 05.2023</w:t>
      </w:r>
    </w:p>
    <w:p w14:paraId="31A1A4FF">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25" name="Picture 85"/>
            <wp:cNvGraphicFramePr/>
            <a:graphic xmlns:a="http://schemas.openxmlformats.org/drawingml/2006/main">
              <a:graphicData uri="http://schemas.openxmlformats.org/drawingml/2006/picture">
                <pic:pic xmlns:pic="http://schemas.openxmlformats.org/drawingml/2006/picture">
                  <pic:nvPicPr>
                    <pic:cNvPr id="25" name="Picture 85"/>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6242E362">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Fig.5.2.b - PSD mediu pentru 05.2023</w:t>
      </w:r>
    </w:p>
    <w:p w14:paraId="59EBFB10">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26" name="Picture 73"/>
            <wp:cNvGraphicFramePr/>
            <a:graphic xmlns:a="http://schemas.openxmlformats.org/drawingml/2006/main">
              <a:graphicData uri="http://schemas.openxmlformats.org/drawingml/2006/picture">
                <pic:pic xmlns:pic="http://schemas.openxmlformats.org/drawingml/2006/picture">
                  <pic:nvPicPr>
                    <pic:cNvPr id="26" name="Picture 73"/>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1C9C1A55">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Fig.5.3.a - PSD pentru 06.2023</w:t>
      </w:r>
    </w:p>
    <w:p w14:paraId="3B97F1A1">
      <w:pPr>
        <w:jc w:val="center"/>
        <w:rPr>
          <w:rFonts w:hint="default" w:ascii="Times New Roman" w:hAnsi="Times New Roman" w:cs="Times New Roman"/>
          <w:sz w:val="24"/>
          <w:szCs w:val="24"/>
        </w:rPr>
      </w:pPr>
    </w:p>
    <w:p w14:paraId="63C0DC8A">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56840"/>
            <wp:effectExtent l="0" t="0" r="0" b="10160"/>
            <wp:docPr id="27" name="Picture 86"/>
            <wp:cNvGraphicFramePr/>
            <a:graphic xmlns:a="http://schemas.openxmlformats.org/drawingml/2006/main">
              <a:graphicData uri="http://schemas.openxmlformats.org/drawingml/2006/picture">
                <pic:pic xmlns:pic="http://schemas.openxmlformats.org/drawingml/2006/picture">
                  <pic:nvPicPr>
                    <pic:cNvPr id="27" name="Picture 86"/>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12080" cy="2657048"/>
                    </a:xfrm>
                    <a:prstGeom prst="rect">
                      <a:avLst/>
                    </a:prstGeom>
                    <a:noFill/>
                    <a:ln>
                      <a:noFill/>
                    </a:ln>
                  </pic:spPr>
                </pic:pic>
              </a:graphicData>
            </a:graphic>
          </wp:inline>
        </w:drawing>
      </w:r>
    </w:p>
    <w:p w14:paraId="69318A3E">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Fig.5.3.b - PSD mediu pentru 06.2023</w:t>
      </w:r>
    </w:p>
    <w:p w14:paraId="4D0B8DE5">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03520" cy="2661920"/>
            <wp:effectExtent l="0" t="0" r="0" b="5080"/>
            <wp:docPr id="28" name="Picture 74"/>
            <wp:cNvGraphicFramePr/>
            <a:graphic xmlns:a="http://schemas.openxmlformats.org/drawingml/2006/main">
              <a:graphicData uri="http://schemas.openxmlformats.org/drawingml/2006/picture">
                <pic:pic xmlns:pic="http://schemas.openxmlformats.org/drawingml/2006/picture">
                  <pic:nvPicPr>
                    <pic:cNvPr id="28" name="Picture 74"/>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03520" cy="2662161"/>
                    </a:xfrm>
                    <a:prstGeom prst="rect">
                      <a:avLst/>
                    </a:prstGeom>
                    <a:noFill/>
                    <a:ln>
                      <a:noFill/>
                    </a:ln>
                  </pic:spPr>
                </pic:pic>
              </a:graphicData>
            </a:graphic>
          </wp:inline>
        </w:drawing>
      </w:r>
    </w:p>
    <w:p w14:paraId="69A6449B">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Fig.5.4.a - PSD pentru 07.2023</w:t>
      </w:r>
    </w:p>
    <w:p w14:paraId="77007C59">
      <w:pPr>
        <w:jc w:val="center"/>
        <w:rPr>
          <w:rFonts w:hint="default" w:ascii="Times New Roman" w:hAnsi="Times New Roman" w:cs="Times New Roman"/>
          <w:sz w:val="24"/>
          <w:szCs w:val="24"/>
        </w:rPr>
      </w:pPr>
    </w:p>
    <w:p w14:paraId="6257C220">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04770"/>
            <wp:effectExtent l="0" t="0" r="0" b="1270"/>
            <wp:docPr id="29" name="Picture 87"/>
            <wp:cNvGraphicFramePr/>
            <a:graphic xmlns:a="http://schemas.openxmlformats.org/drawingml/2006/main">
              <a:graphicData uri="http://schemas.openxmlformats.org/drawingml/2006/picture">
                <pic:pic xmlns:pic="http://schemas.openxmlformats.org/drawingml/2006/picture">
                  <pic:nvPicPr>
                    <pic:cNvPr id="29" name="Picture 87"/>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12080" cy="2604831"/>
                    </a:xfrm>
                    <a:prstGeom prst="rect">
                      <a:avLst/>
                    </a:prstGeom>
                    <a:noFill/>
                    <a:ln>
                      <a:noFill/>
                    </a:ln>
                  </pic:spPr>
                </pic:pic>
              </a:graphicData>
            </a:graphic>
          </wp:inline>
        </w:drawing>
      </w:r>
    </w:p>
    <w:p w14:paraId="2BE4BE53">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Fig.5.4.b - PSD mediu pentru 07.2023</w:t>
      </w:r>
    </w:p>
    <w:p w14:paraId="4F4F7869">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23185"/>
            <wp:effectExtent l="0" t="0" r="0" b="13335"/>
            <wp:docPr id="30" name="Picture 75"/>
            <wp:cNvGraphicFramePr/>
            <a:graphic xmlns:a="http://schemas.openxmlformats.org/drawingml/2006/main">
              <a:graphicData uri="http://schemas.openxmlformats.org/drawingml/2006/picture">
                <pic:pic xmlns:pic="http://schemas.openxmlformats.org/drawingml/2006/picture">
                  <pic:nvPicPr>
                    <pic:cNvPr id="30" name="Picture 75"/>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12080" cy="2623260"/>
                    </a:xfrm>
                    <a:prstGeom prst="rect">
                      <a:avLst/>
                    </a:prstGeom>
                    <a:noFill/>
                    <a:ln>
                      <a:noFill/>
                    </a:ln>
                  </pic:spPr>
                </pic:pic>
              </a:graphicData>
            </a:graphic>
          </wp:inline>
        </w:drawing>
      </w:r>
    </w:p>
    <w:p w14:paraId="03B1074D">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Fig.5.5.a - PSD pentru 08.2023</w:t>
      </w:r>
    </w:p>
    <w:p w14:paraId="508F72EE">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506345"/>
            <wp:effectExtent l="0" t="0" r="0" b="8255"/>
            <wp:docPr id="31" name="Picture 88"/>
            <wp:cNvGraphicFramePr/>
            <a:graphic xmlns:a="http://schemas.openxmlformats.org/drawingml/2006/main">
              <a:graphicData uri="http://schemas.openxmlformats.org/drawingml/2006/picture">
                <pic:pic xmlns:pic="http://schemas.openxmlformats.org/drawingml/2006/picture">
                  <pic:nvPicPr>
                    <pic:cNvPr id="31" name="Picture 88"/>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12080" cy="2506539"/>
                    </a:xfrm>
                    <a:prstGeom prst="rect">
                      <a:avLst/>
                    </a:prstGeom>
                    <a:noFill/>
                    <a:ln>
                      <a:noFill/>
                    </a:ln>
                  </pic:spPr>
                </pic:pic>
              </a:graphicData>
            </a:graphic>
          </wp:inline>
        </w:drawing>
      </w:r>
    </w:p>
    <w:p w14:paraId="72F076F6">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Fig.5.5.b - PSD mediu pentru 08.2023</w:t>
      </w:r>
    </w:p>
    <w:p w14:paraId="525ABAA9">
      <w:pPr>
        <w:jc w:val="center"/>
        <w:rPr>
          <w:rFonts w:hint="default" w:ascii="Times New Roman" w:hAnsi="Times New Roman" w:cs="Times New Roman"/>
          <w:sz w:val="24"/>
          <w:szCs w:val="24"/>
        </w:rPr>
      </w:pPr>
    </w:p>
    <w:p w14:paraId="36CB3567">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32" name="Picture 76"/>
            <wp:cNvGraphicFramePr/>
            <a:graphic xmlns:a="http://schemas.openxmlformats.org/drawingml/2006/main">
              <a:graphicData uri="http://schemas.openxmlformats.org/drawingml/2006/picture">
                <pic:pic xmlns:pic="http://schemas.openxmlformats.org/drawingml/2006/picture">
                  <pic:nvPicPr>
                    <pic:cNvPr id="32" name="Picture 76"/>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2B25B319">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Fig.5.6.a - PSD pentru 09.2023</w:t>
      </w:r>
    </w:p>
    <w:p w14:paraId="3914EC3C">
      <w:pPr>
        <w:jc w:val="center"/>
        <w:rPr>
          <w:rFonts w:hint="default" w:ascii="Times New Roman" w:hAnsi="Times New Roman" w:cs="Times New Roman"/>
          <w:sz w:val="24"/>
          <w:szCs w:val="24"/>
        </w:rPr>
      </w:pPr>
    </w:p>
    <w:p w14:paraId="4A38990E">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33" name="Picture 89"/>
            <wp:cNvGraphicFramePr/>
            <a:graphic xmlns:a="http://schemas.openxmlformats.org/drawingml/2006/main">
              <a:graphicData uri="http://schemas.openxmlformats.org/drawingml/2006/picture">
                <pic:pic xmlns:pic="http://schemas.openxmlformats.org/drawingml/2006/picture">
                  <pic:nvPicPr>
                    <pic:cNvPr id="33" name="Picture 89"/>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20F86664">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Fig.5.6.b - PSD mediu pentru 09.2023</w:t>
      </w:r>
    </w:p>
    <w:p w14:paraId="2CCC816B">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34" name="Picture 77"/>
            <wp:cNvGraphicFramePr/>
            <a:graphic xmlns:a="http://schemas.openxmlformats.org/drawingml/2006/main">
              <a:graphicData uri="http://schemas.openxmlformats.org/drawingml/2006/picture">
                <pic:pic xmlns:pic="http://schemas.openxmlformats.org/drawingml/2006/picture">
                  <pic:nvPicPr>
                    <pic:cNvPr id="34" name="Picture 77"/>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1CEFBE7C">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Fig.5.7.a - PSD pentru 10.2023</w:t>
      </w:r>
    </w:p>
    <w:p w14:paraId="14FBF22E">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303520" cy="2705735"/>
            <wp:effectExtent l="0" t="0" r="0" b="6985"/>
            <wp:docPr id="35" name="Picture 90"/>
            <wp:cNvGraphicFramePr/>
            <a:graphic xmlns:a="http://schemas.openxmlformats.org/drawingml/2006/main">
              <a:graphicData uri="http://schemas.openxmlformats.org/drawingml/2006/picture">
                <pic:pic xmlns:pic="http://schemas.openxmlformats.org/drawingml/2006/picture">
                  <pic:nvPicPr>
                    <pic:cNvPr id="35" name="Picture 90"/>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303520" cy="2706193"/>
                    </a:xfrm>
                    <a:prstGeom prst="rect">
                      <a:avLst/>
                    </a:prstGeom>
                    <a:noFill/>
                    <a:ln>
                      <a:noFill/>
                    </a:ln>
                  </pic:spPr>
                </pic:pic>
              </a:graphicData>
            </a:graphic>
          </wp:inline>
        </w:drawing>
      </w:r>
    </w:p>
    <w:p w14:paraId="753BE0E6">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Fig.5.7.b - PSD mediu pentru 10.2023</w:t>
      </w:r>
    </w:p>
    <w:p w14:paraId="3C8DA6E9">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78430"/>
            <wp:effectExtent l="0" t="0" r="0" b="3810"/>
            <wp:docPr id="36" name="Picture 78"/>
            <wp:cNvGraphicFramePr/>
            <a:graphic xmlns:a="http://schemas.openxmlformats.org/drawingml/2006/main">
              <a:graphicData uri="http://schemas.openxmlformats.org/drawingml/2006/picture">
                <pic:pic xmlns:pic="http://schemas.openxmlformats.org/drawingml/2006/picture">
                  <pic:nvPicPr>
                    <pic:cNvPr id="36" name="Picture 78"/>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12080" cy="2678549"/>
                    </a:xfrm>
                    <a:prstGeom prst="rect">
                      <a:avLst/>
                    </a:prstGeom>
                    <a:noFill/>
                    <a:ln>
                      <a:noFill/>
                    </a:ln>
                  </pic:spPr>
                </pic:pic>
              </a:graphicData>
            </a:graphic>
          </wp:inline>
        </w:drawing>
      </w:r>
    </w:p>
    <w:p w14:paraId="069CBE5A">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Fig.5.8.a - PSD pentru 11.2023</w:t>
      </w:r>
    </w:p>
    <w:p w14:paraId="1CDEE2EE">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72080"/>
            <wp:effectExtent l="0" t="0" r="0" b="10160"/>
            <wp:docPr id="37" name="Picture 91"/>
            <wp:cNvGraphicFramePr/>
            <a:graphic xmlns:a="http://schemas.openxmlformats.org/drawingml/2006/main">
              <a:graphicData uri="http://schemas.openxmlformats.org/drawingml/2006/picture">
                <pic:pic xmlns:pic="http://schemas.openxmlformats.org/drawingml/2006/picture">
                  <pic:nvPicPr>
                    <pic:cNvPr id="37" name="Picture 9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12080" cy="2672406"/>
                    </a:xfrm>
                    <a:prstGeom prst="rect">
                      <a:avLst/>
                    </a:prstGeom>
                    <a:noFill/>
                    <a:ln>
                      <a:noFill/>
                    </a:ln>
                  </pic:spPr>
                </pic:pic>
              </a:graphicData>
            </a:graphic>
          </wp:inline>
        </w:drawing>
      </w:r>
    </w:p>
    <w:p w14:paraId="5FFF96EE">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Fig.5.8.b - PSD mediu pentru 11.2023</w:t>
      </w:r>
    </w:p>
    <w:p w14:paraId="21490599">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78430"/>
            <wp:effectExtent l="0" t="0" r="0" b="3810"/>
            <wp:docPr id="38" name="Picture 79"/>
            <wp:cNvGraphicFramePr/>
            <a:graphic xmlns:a="http://schemas.openxmlformats.org/drawingml/2006/main">
              <a:graphicData uri="http://schemas.openxmlformats.org/drawingml/2006/picture">
                <pic:pic xmlns:pic="http://schemas.openxmlformats.org/drawingml/2006/picture">
                  <pic:nvPicPr>
                    <pic:cNvPr id="38" name="Picture 79"/>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12080" cy="2678549"/>
                    </a:xfrm>
                    <a:prstGeom prst="rect">
                      <a:avLst/>
                    </a:prstGeom>
                    <a:noFill/>
                    <a:ln>
                      <a:noFill/>
                    </a:ln>
                  </pic:spPr>
                </pic:pic>
              </a:graphicData>
            </a:graphic>
          </wp:inline>
        </w:drawing>
      </w:r>
    </w:p>
    <w:p w14:paraId="75B2BE96">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Fig.5.9.a - PSD pentru 12.2023</w:t>
      </w:r>
    </w:p>
    <w:p w14:paraId="64E81109">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742565"/>
            <wp:effectExtent l="0" t="0" r="0" b="635"/>
            <wp:docPr id="39" name="Picture 92"/>
            <wp:cNvGraphicFramePr/>
            <a:graphic xmlns:a="http://schemas.openxmlformats.org/drawingml/2006/main">
              <a:graphicData uri="http://schemas.openxmlformats.org/drawingml/2006/picture">
                <pic:pic xmlns:pic="http://schemas.openxmlformats.org/drawingml/2006/picture">
                  <pic:nvPicPr>
                    <pic:cNvPr id="39" name="Picture 92"/>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12080" cy="2743184"/>
                    </a:xfrm>
                    <a:prstGeom prst="rect">
                      <a:avLst/>
                    </a:prstGeom>
                    <a:noFill/>
                    <a:ln>
                      <a:noFill/>
                    </a:ln>
                  </pic:spPr>
                </pic:pic>
              </a:graphicData>
            </a:graphic>
          </wp:inline>
        </w:drawing>
      </w:r>
    </w:p>
    <w:p w14:paraId="787E3EC2">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Fig.5.9.b - PSD mediu pentru 12.2023</w:t>
      </w:r>
    </w:p>
    <w:p w14:paraId="096886F7">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754630"/>
            <wp:effectExtent l="0" t="0" r="0" b="3810"/>
            <wp:docPr id="40" name="Picture 80"/>
            <wp:cNvGraphicFramePr/>
            <a:graphic xmlns:a="http://schemas.openxmlformats.org/drawingml/2006/main">
              <a:graphicData uri="http://schemas.openxmlformats.org/drawingml/2006/picture">
                <pic:pic xmlns:pic="http://schemas.openxmlformats.org/drawingml/2006/picture">
                  <pic:nvPicPr>
                    <pic:cNvPr id="40" name="Picture 80"/>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12080" cy="2754759"/>
                    </a:xfrm>
                    <a:prstGeom prst="rect">
                      <a:avLst/>
                    </a:prstGeom>
                    <a:noFill/>
                    <a:ln>
                      <a:noFill/>
                    </a:ln>
                  </pic:spPr>
                </pic:pic>
              </a:graphicData>
            </a:graphic>
          </wp:inline>
        </w:drawing>
      </w:r>
    </w:p>
    <w:p w14:paraId="4509AB3B">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Fig.5.10.a - PSD pentru 01.2024</w:t>
      </w:r>
    </w:p>
    <w:p w14:paraId="0DD7C9BD">
      <w:pPr>
        <w:jc w:val="center"/>
        <w:rPr>
          <w:rFonts w:hint="default" w:ascii="Times New Roman" w:hAnsi="Times New Roman" w:cs="Times New Roman"/>
          <w:sz w:val="24"/>
          <w:szCs w:val="24"/>
        </w:rPr>
      </w:pPr>
    </w:p>
    <w:p w14:paraId="69BCB93D">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67635"/>
            <wp:effectExtent l="0" t="0" r="0" b="14605"/>
            <wp:docPr id="41" name="Picture 93"/>
            <wp:cNvGraphicFramePr/>
            <a:graphic xmlns:a="http://schemas.openxmlformats.org/drawingml/2006/main">
              <a:graphicData uri="http://schemas.openxmlformats.org/drawingml/2006/picture">
                <pic:pic xmlns:pic="http://schemas.openxmlformats.org/drawingml/2006/picture">
                  <pic:nvPicPr>
                    <pic:cNvPr id="41" name="Picture 93"/>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12080" cy="2667948"/>
                    </a:xfrm>
                    <a:prstGeom prst="rect">
                      <a:avLst/>
                    </a:prstGeom>
                    <a:noFill/>
                    <a:ln>
                      <a:noFill/>
                    </a:ln>
                  </pic:spPr>
                </pic:pic>
              </a:graphicData>
            </a:graphic>
          </wp:inline>
        </w:drawing>
      </w:r>
    </w:p>
    <w:p w14:paraId="44025798">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Fig.5.10.b - PSD mediu pentru 01.2024</w:t>
      </w:r>
    </w:p>
    <w:p w14:paraId="0A0E770B">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50490"/>
            <wp:effectExtent l="0" t="0" r="0" b="1270"/>
            <wp:docPr id="42" name="Picture 81"/>
            <wp:cNvGraphicFramePr/>
            <a:graphic xmlns:a="http://schemas.openxmlformats.org/drawingml/2006/main">
              <a:graphicData uri="http://schemas.openxmlformats.org/drawingml/2006/picture">
                <pic:pic xmlns:pic="http://schemas.openxmlformats.org/drawingml/2006/picture">
                  <pic:nvPicPr>
                    <pic:cNvPr id="42" name="Picture 8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12080" cy="2650905"/>
                    </a:xfrm>
                    <a:prstGeom prst="rect">
                      <a:avLst/>
                    </a:prstGeom>
                    <a:noFill/>
                    <a:ln>
                      <a:noFill/>
                    </a:ln>
                  </pic:spPr>
                </pic:pic>
              </a:graphicData>
            </a:graphic>
          </wp:inline>
        </w:drawing>
      </w:r>
    </w:p>
    <w:p w14:paraId="3E9F71FF">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Fig.5.11.a - PSD pentru 02.2024</w:t>
      </w:r>
    </w:p>
    <w:p w14:paraId="4CA229C5">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44140"/>
            <wp:effectExtent l="0" t="0" r="0" b="7620"/>
            <wp:docPr id="43" name="Picture 94"/>
            <wp:cNvGraphicFramePr/>
            <a:graphic xmlns:a="http://schemas.openxmlformats.org/drawingml/2006/main">
              <a:graphicData uri="http://schemas.openxmlformats.org/drawingml/2006/picture">
                <pic:pic xmlns:pic="http://schemas.openxmlformats.org/drawingml/2006/picture">
                  <pic:nvPicPr>
                    <pic:cNvPr id="43" name="Picture 94"/>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12080" cy="2644762"/>
                    </a:xfrm>
                    <a:prstGeom prst="rect">
                      <a:avLst/>
                    </a:prstGeom>
                    <a:noFill/>
                    <a:ln>
                      <a:noFill/>
                    </a:ln>
                  </pic:spPr>
                </pic:pic>
              </a:graphicData>
            </a:graphic>
          </wp:inline>
        </w:drawing>
      </w:r>
    </w:p>
    <w:p w14:paraId="3B9C2637">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Fig.5.11.b - PSD mediu pentru 02.2024</w:t>
      </w:r>
    </w:p>
    <w:p w14:paraId="67F99525">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38425"/>
            <wp:effectExtent l="0" t="0" r="0" b="13335"/>
            <wp:docPr id="44" name="Picture 82"/>
            <wp:cNvGraphicFramePr/>
            <a:graphic xmlns:a="http://schemas.openxmlformats.org/drawingml/2006/main">
              <a:graphicData uri="http://schemas.openxmlformats.org/drawingml/2006/picture">
                <pic:pic xmlns:pic="http://schemas.openxmlformats.org/drawingml/2006/picture">
                  <pic:nvPicPr>
                    <pic:cNvPr id="44" name="Picture 82"/>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12080" cy="2638618"/>
                    </a:xfrm>
                    <a:prstGeom prst="rect">
                      <a:avLst/>
                    </a:prstGeom>
                    <a:noFill/>
                    <a:ln>
                      <a:noFill/>
                    </a:ln>
                  </pic:spPr>
                </pic:pic>
              </a:graphicData>
            </a:graphic>
          </wp:inline>
        </w:drawing>
      </w:r>
    </w:p>
    <w:p w14:paraId="3D056EDA">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Fig.5.12.a - PSD pentru 03.2024</w:t>
      </w:r>
    </w:p>
    <w:p w14:paraId="080CA711">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38425"/>
            <wp:effectExtent l="0" t="0" r="0" b="13335"/>
            <wp:docPr id="45" name="Picture 95"/>
            <wp:cNvGraphicFramePr/>
            <a:graphic xmlns:a="http://schemas.openxmlformats.org/drawingml/2006/main">
              <a:graphicData uri="http://schemas.openxmlformats.org/drawingml/2006/picture">
                <pic:pic xmlns:pic="http://schemas.openxmlformats.org/drawingml/2006/picture">
                  <pic:nvPicPr>
                    <pic:cNvPr id="45" name="Picture 95"/>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12080" cy="2638618"/>
                    </a:xfrm>
                    <a:prstGeom prst="rect">
                      <a:avLst/>
                    </a:prstGeom>
                    <a:noFill/>
                    <a:ln>
                      <a:noFill/>
                    </a:ln>
                  </pic:spPr>
                </pic:pic>
              </a:graphicData>
            </a:graphic>
          </wp:inline>
        </w:drawing>
      </w:r>
    </w:p>
    <w:p w14:paraId="63616F8D">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Fig.5.12.b - PSD mediu pentru 03.2024</w:t>
      </w:r>
    </w:p>
    <w:p w14:paraId="6CDB9676">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35250"/>
            <wp:effectExtent l="0" t="0" r="0" b="1270"/>
            <wp:docPr id="46" name="Picture 83"/>
            <wp:cNvGraphicFramePr/>
            <a:graphic xmlns:a="http://schemas.openxmlformats.org/drawingml/2006/main">
              <a:graphicData uri="http://schemas.openxmlformats.org/drawingml/2006/picture">
                <pic:pic xmlns:pic="http://schemas.openxmlformats.org/drawingml/2006/picture">
                  <pic:nvPicPr>
                    <pic:cNvPr id="46" name="Picture 83"/>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12080" cy="2635547"/>
                    </a:xfrm>
                    <a:prstGeom prst="rect">
                      <a:avLst/>
                    </a:prstGeom>
                    <a:noFill/>
                    <a:ln>
                      <a:noFill/>
                    </a:ln>
                  </pic:spPr>
                </pic:pic>
              </a:graphicData>
            </a:graphic>
          </wp:inline>
        </w:drawing>
      </w:r>
    </w:p>
    <w:p w14:paraId="0B47A736">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Fig.5.13.a - PSD pentru 04.2024</w:t>
      </w:r>
    </w:p>
    <w:p w14:paraId="3F282DE5">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60015"/>
            <wp:effectExtent l="0" t="0" r="0" b="6985"/>
            <wp:docPr id="47" name="Picture 96"/>
            <wp:cNvGraphicFramePr/>
            <a:graphic xmlns:a="http://schemas.openxmlformats.org/drawingml/2006/main">
              <a:graphicData uri="http://schemas.openxmlformats.org/drawingml/2006/picture">
                <pic:pic xmlns:pic="http://schemas.openxmlformats.org/drawingml/2006/picture">
                  <pic:nvPicPr>
                    <pic:cNvPr id="47" name="Picture 96"/>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12080" cy="2660119"/>
                    </a:xfrm>
                    <a:prstGeom prst="rect">
                      <a:avLst/>
                    </a:prstGeom>
                    <a:noFill/>
                    <a:ln>
                      <a:noFill/>
                    </a:ln>
                  </pic:spPr>
                </pic:pic>
              </a:graphicData>
            </a:graphic>
          </wp:inline>
        </w:drawing>
      </w:r>
    </w:p>
    <w:p w14:paraId="03757BF1">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Fig.5.13.b - PSD mediu pentru 04.2024</w:t>
      </w:r>
    </w:p>
    <w:p w14:paraId="42063807">
      <w:pPr>
        <w:jc w:val="center"/>
        <w:rPr>
          <w:rFonts w:hint="default" w:ascii="Times New Roman" w:hAnsi="Times New Roman" w:cs="Times New Roman"/>
          <w:sz w:val="24"/>
          <w:szCs w:val="24"/>
          <w:lang w:val="en-US"/>
        </w:rPr>
      </w:pPr>
    </w:p>
    <w:p w14:paraId="4D20868B">
      <w:pPr>
        <w:pStyle w:val="3"/>
        <w:rPr>
          <w:rFonts w:hint="default" w:ascii="Times New Roman" w:hAnsi="Times New Roman" w:cs="Times New Roman"/>
          <w:sz w:val="24"/>
          <w:szCs w:val="24"/>
        </w:rPr>
      </w:pPr>
      <w:r>
        <w:rPr>
          <w:rFonts w:hint="default" w:ascii="Times New Roman" w:hAnsi="Times New Roman" w:cs="Times New Roman"/>
          <w:sz w:val="24"/>
          <w:szCs w:val="24"/>
        </w:rPr>
        <w:t xml:space="preserve">Secțiunea 6: PSD pentru </w:t>
      </w:r>
      <w:r>
        <w:rPr>
          <w:rFonts w:hint="default" w:ascii="Times New Roman" w:hAnsi="Times New Roman" w:cs="Times New Roman"/>
          <w:sz w:val="24"/>
          <w:szCs w:val="24"/>
          <w:lang w:val="en-US"/>
        </w:rPr>
        <w:t>î</w:t>
      </w:r>
      <w:r>
        <w:rPr>
          <w:rFonts w:hint="default" w:ascii="Times New Roman" w:hAnsi="Times New Roman" w:cs="Times New Roman"/>
          <w:sz w:val="24"/>
          <w:szCs w:val="24"/>
        </w:rPr>
        <w:t xml:space="preserve">ntregul </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n cu </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naliză de </w:t>
      </w:r>
      <w:r>
        <w:rPr>
          <w:rFonts w:hint="default" w:ascii="Times New Roman" w:hAnsi="Times New Roman" w:cs="Times New Roman"/>
          <w:sz w:val="24"/>
          <w:szCs w:val="24"/>
          <w:lang w:val="en-US"/>
        </w:rPr>
        <w:t>v</w:t>
      </w:r>
      <w:r>
        <w:rPr>
          <w:rFonts w:hint="default" w:ascii="Times New Roman" w:hAnsi="Times New Roman" w:cs="Times New Roman"/>
          <w:sz w:val="24"/>
          <w:szCs w:val="24"/>
        </w:rPr>
        <w:t>ârf</w:t>
      </w:r>
    </w:p>
    <w:p w14:paraId="73D672F6">
      <w:pPr>
        <w:pStyle w:val="8"/>
        <w:jc w:val="both"/>
        <w:rPr>
          <w:rFonts w:hint="default" w:ascii="Times New Roman" w:hAnsi="Times New Roman" w:cs="Times New Roman"/>
        </w:rPr>
      </w:pPr>
      <w:r>
        <w:rPr>
          <w:rFonts w:hint="default" w:ascii="Times New Roman" w:hAnsi="Times New Roman" w:cs="Times New Roman"/>
        </w:rPr>
        <w:t>Pentru a înțelege spectrul complet al ritmurilor de consum, de la variațiile foarte lente la cele mai rapide, am analizat PSD-ul consumului de energie pe o scară de frecvență logaritmică. Am utilizat diverse scale de frecvență (precum 1/oră sau 1/secundă) pentru a vizualiza diferitele componente ale acestui spectru complex. Aceste grafice prezintă cele mai puternice tipare repetitive de utilizare a energiei pe parcursul perioadei analizate.</w:t>
      </w:r>
    </w:p>
    <w:p w14:paraId="050539DD">
      <w:pPr>
        <w:numPr>
          <w:ilvl w:val="0"/>
          <w:numId w:val="6"/>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Vârful de lângă 0 Hz (Componenta Medie):</w:t>
      </w:r>
      <w:r>
        <w:rPr>
          <w:rFonts w:hint="default" w:ascii="Times New Roman" w:hAnsi="Times New Roman" w:cs="Times New Roman"/>
          <w:sz w:val="24"/>
          <w:szCs w:val="24"/>
        </w:rPr>
        <w:t xml:space="preserve"> Cel mai înalt vârf, situat la frecvențe foarte joase (aproape de 0 Hz pe o scară liniară, corespunzând capătului din stânga pe scara logaritmică), reprezintă nivelul mediu sau de bază al consumului de energie pe parcursul întregii perioade de date.</w:t>
      </w:r>
    </w:p>
    <w:p w14:paraId="34897561">
      <w:pPr>
        <w:numPr>
          <w:ilvl w:val="0"/>
          <w:numId w:val="6"/>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Vârful Ciclului Zilnic (24 de ore):</w:t>
      </w:r>
      <w:r>
        <w:rPr>
          <w:rFonts w:hint="default" w:ascii="Times New Roman" w:hAnsi="Times New Roman" w:cs="Times New Roman"/>
          <w:sz w:val="24"/>
          <w:szCs w:val="24"/>
        </w:rPr>
        <w:t xml:space="preserve"> Cel mai proeminent vârf după componenta medie este la frecvența corespunzătoare unui ciclu de 24 de ore (aproximativ 1/24 oră). Acest vârf extrem de puternic subliniază că rutina zilnică a studenților este cel mai semnificativ factor determinant al tiparelor de consum energetic pe termen lung, fiind "bătălia inimii" energetică a căminului.</w:t>
      </w:r>
    </w:p>
    <w:p w14:paraId="1868D685">
      <w:pPr>
        <w:numPr>
          <w:ilvl w:val="0"/>
          <w:numId w:val="6"/>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Alte Vârfuri Proeminente (armonici și ritmuri scurte):</w:t>
      </w:r>
      <w:r>
        <w:rPr>
          <w:rFonts w:hint="default" w:ascii="Times New Roman" w:hAnsi="Times New Roman" w:cs="Times New Roman"/>
          <w:sz w:val="24"/>
          <w:szCs w:val="24"/>
        </w:rPr>
        <w:t xml:space="preserve"> Există și alte vârfuri distincte la frecvențe mai mari, corespunzând unor cicluri repetitive mai scurte în timpul zilei (cum ar fi cele de 12 sau 8 ore, sau alte frecvențe relevante vizibile pe scalele 1/oră sau 1/secundă). Aceste vârfuri sugerează prezența altor activități repetitive și pot fi legate, de exemplu, de orele comune de masă, utilizarea anumitor aparate la anumite intervale sau alte rutine din cadrul căminului.</w:t>
      </w:r>
    </w:p>
    <w:p w14:paraId="08FA5C59">
      <w:pPr>
        <w:numPr>
          <w:ilvl w:val="0"/>
          <w:numId w:val="6"/>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Forma Generală (dominanța variațiilor lente):</w:t>
      </w:r>
      <w:r>
        <w:rPr>
          <w:rFonts w:hint="default" w:ascii="Times New Roman" w:hAnsi="Times New Roman" w:cs="Times New Roman"/>
          <w:sz w:val="24"/>
          <w:szCs w:val="24"/>
        </w:rPr>
        <w:t xml:space="preserve"> Scăderea generală a Puterii/Frecvență pe măsură ce frecvența crește, vizibilă ca o pantă negativă pe aceste grafice log-log, indică faptul că majoritatea variației energetice și a "puterii" ritmurilor este concentrată în ciclurile lente, regulate (cum ar fi cel zilnic și componentele de frecvență joasă). Acest lucru arată că tiparele dictate de rutină domină în spectrul energetic față de fluctuațiile rapide și aleatorii.</w:t>
      </w:r>
    </w:p>
    <w:p w14:paraId="07B5865F">
      <w:pPr>
        <w:numPr>
          <w:ilvl w:val="0"/>
          <w:numId w:val="6"/>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Stabilitatea Ritmurilor:</w:t>
      </w:r>
      <w:r>
        <w:rPr>
          <w:rFonts w:hint="default" w:ascii="Times New Roman" w:hAnsi="Times New Roman" w:cs="Times New Roman"/>
          <w:sz w:val="24"/>
          <w:szCs w:val="24"/>
        </w:rPr>
        <w:t xml:space="preserve"> Spectrul clar, cu vârfuri bine definite și regulate pe termen lung, sugerează o rutină destul de stabilă la nivelul agregat al căminului și o lipsă a evenimentelor aleatorii majore care să mascheze sau să creeze "zgomot" haotic semnificativ în acest grafic pe termen lung.</w:t>
      </w:r>
    </w:p>
    <w:p w14:paraId="0C805210">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626995"/>
            <wp:effectExtent l="0" t="0" r="0" b="9525"/>
            <wp:docPr id="48" name="Picture 97"/>
            <wp:cNvGraphicFramePr/>
            <a:graphic xmlns:a="http://schemas.openxmlformats.org/drawingml/2006/main">
              <a:graphicData uri="http://schemas.openxmlformats.org/drawingml/2006/picture">
                <pic:pic xmlns:pic="http://schemas.openxmlformats.org/drawingml/2006/picture">
                  <pic:nvPicPr>
                    <pic:cNvPr id="48" name="Picture 97"/>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12080" cy="2627438"/>
                    </a:xfrm>
                    <a:prstGeom prst="rect">
                      <a:avLst/>
                    </a:prstGeom>
                    <a:noFill/>
                    <a:ln>
                      <a:noFill/>
                    </a:ln>
                  </pic:spPr>
                </pic:pic>
              </a:graphicData>
            </a:graphic>
          </wp:inline>
        </w:drawing>
      </w:r>
    </w:p>
    <w:p w14:paraId="785C03AF">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Fig.6.1.a - PSD scară 1</w:t>
      </w: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oră</w:t>
      </w:r>
    </w:p>
    <w:p w14:paraId="5F7C5131">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12080" cy="2543175"/>
            <wp:effectExtent l="0" t="0" r="0" b="1905"/>
            <wp:docPr id="49" name="Picture 99"/>
            <wp:cNvGraphicFramePr/>
            <a:graphic xmlns:a="http://schemas.openxmlformats.org/drawingml/2006/main">
              <a:graphicData uri="http://schemas.openxmlformats.org/drawingml/2006/picture">
                <pic:pic xmlns:pic="http://schemas.openxmlformats.org/drawingml/2006/picture">
                  <pic:nvPicPr>
                    <pic:cNvPr id="49" name="Picture 99"/>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12080" cy="2543399"/>
                    </a:xfrm>
                    <a:prstGeom prst="rect">
                      <a:avLst/>
                    </a:prstGeom>
                    <a:noFill/>
                    <a:ln>
                      <a:noFill/>
                    </a:ln>
                  </pic:spPr>
                </pic:pic>
              </a:graphicData>
            </a:graphic>
          </wp:inline>
        </w:drawing>
      </w:r>
    </w:p>
    <w:p w14:paraId="750F46FE">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Fig.6.1.b - PSD scară 1</w:t>
      </w: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oră + vârfuri</w:t>
      </w:r>
    </w:p>
    <w:p w14:paraId="5E662308">
      <w:pPr>
        <w:jc w:val="center"/>
        <w:rPr>
          <w:rFonts w:hint="default" w:ascii="Times New Roman" w:hAnsi="Times New Roman" w:cs="Times New Roman"/>
          <w:sz w:val="24"/>
          <w:szCs w:val="24"/>
          <w:lang w:val="en-US"/>
        </w:rPr>
      </w:pPr>
    </w:p>
    <w:p w14:paraId="7838599D">
      <w:pPr>
        <w:spacing w:before="100" w:beforeAutospacing="1" w:after="100" w:afterAutospacing="1"/>
        <w:jc w:val="center"/>
        <w:rPr>
          <w:rFonts w:hint="default" w:ascii="Times New Roman" w:hAnsi="Times New Roman" w:cs="Times New Roman"/>
          <w:sz w:val="24"/>
          <w:szCs w:val="24"/>
        </w:rPr>
      </w:pPr>
    </w:p>
    <w:p w14:paraId="17A06415">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50" name="Picture 98"/>
            <wp:cNvGraphicFramePr/>
            <a:graphic xmlns:a="http://schemas.openxmlformats.org/drawingml/2006/main">
              <a:graphicData uri="http://schemas.openxmlformats.org/drawingml/2006/picture">
                <pic:pic xmlns:pic="http://schemas.openxmlformats.org/drawingml/2006/picture">
                  <pic:nvPicPr>
                    <pic:cNvPr id="50" name="Picture 98"/>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37A300AD">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Fig.6.2.a - PSD scară 1</w:t>
      </w: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zi</w:t>
      </w:r>
    </w:p>
    <w:p w14:paraId="67407D74">
      <w:pPr>
        <w:spacing w:before="100" w:beforeAutospacing="1" w:after="100" w:afterAutospacing="1"/>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266690" cy="2795270"/>
            <wp:effectExtent l="0" t="0" r="0" b="0"/>
            <wp:docPr id="51" name="Picture 100"/>
            <wp:cNvGraphicFramePr/>
            <a:graphic xmlns:a="http://schemas.openxmlformats.org/drawingml/2006/main">
              <a:graphicData uri="http://schemas.openxmlformats.org/drawingml/2006/picture">
                <pic:pic xmlns:pic="http://schemas.openxmlformats.org/drawingml/2006/picture">
                  <pic:nvPicPr>
                    <pic:cNvPr id="51" name="Picture 100"/>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66690" cy="2795270"/>
                    </a:xfrm>
                    <a:prstGeom prst="rect">
                      <a:avLst/>
                    </a:prstGeom>
                    <a:noFill/>
                    <a:ln>
                      <a:noFill/>
                    </a:ln>
                  </pic:spPr>
                </pic:pic>
              </a:graphicData>
            </a:graphic>
          </wp:inline>
        </w:drawing>
      </w:r>
    </w:p>
    <w:p w14:paraId="546EE0F8">
      <w:pPr>
        <w:spacing w:before="100" w:beforeAutospacing="1" w:after="100" w:afterAutospacing="1"/>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Fig.6.2.b - PSD scară 1</w:t>
      </w:r>
      <w:r>
        <w:rPr>
          <w:rFonts w:hint="default" w:ascii="Times New Roman" w:hAnsi="Times New Roman" w:cs="Times New Roman"/>
          <w:sz w:val="24"/>
          <w:szCs w:val="24"/>
          <w:lang w:val="ro-RO"/>
        </w:rPr>
        <w:t>/</w:t>
      </w:r>
      <w:r>
        <w:rPr>
          <w:rFonts w:hint="default" w:ascii="Times New Roman" w:hAnsi="Times New Roman" w:cs="Times New Roman"/>
          <w:sz w:val="24"/>
          <w:szCs w:val="24"/>
          <w:lang w:val="en-US"/>
        </w:rPr>
        <w:t>zi + vârfuri</w:t>
      </w:r>
    </w:p>
    <w:p w14:paraId="693E64C4">
      <w:pPr>
        <w:spacing w:before="100" w:beforeAutospacing="1" w:after="100" w:afterAutospacing="1"/>
        <w:jc w:val="center"/>
        <w:rPr>
          <w:rFonts w:hint="default" w:ascii="Times New Roman" w:hAnsi="Times New Roman" w:cs="Times New Roman"/>
          <w:sz w:val="24"/>
          <w:szCs w:val="24"/>
        </w:rPr>
      </w:pPr>
    </w:p>
    <w:p w14:paraId="3019B251">
      <w:pPr>
        <w:pStyle w:val="3"/>
        <w:rPr>
          <w:rFonts w:hint="default" w:ascii="Times New Roman" w:hAnsi="Times New Roman" w:cs="Times New Roman"/>
          <w:sz w:val="24"/>
          <w:szCs w:val="24"/>
        </w:rPr>
      </w:pPr>
      <w:r>
        <w:rPr>
          <w:rFonts w:hint="default" w:ascii="Times New Roman" w:hAnsi="Times New Roman" w:cs="Times New Roman"/>
          <w:sz w:val="24"/>
          <w:szCs w:val="24"/>
        </w:rPr>
        <w:t>Concluzii Generale</w:t>
      </w:r>
    </w:p>
    <w:p w14:paraId="64DAABD5">
      <w:pPr>
        <w:pStyle w:val="8"/>
        <w:rPr>
          <w:rFonts w:hint="default" w:ascii="Times New Roman" w:hAnsi="Times New Roman" w:cs="Times New Roman"/>
        </w:rPr>
      </w:pPr>
      <w:r>
        <w:rPr>
          <w:rFonts w:hint="default" w:ascii="Times New Roman" w:hAnsi="Times New Roman" w:cs="Times New Roman"/>
        </w:rPr>
        <w:t>Prin analiza datelor energetice din cămin pe parcursul unui an, putem vedea clar că utilizarea energiei urmează tipare predictibile.</w:t>
      </w:r>
    </w:p>
    <w:p w14:paraId="33FF057D">
      <w:pPr>
        <w:numPr>
          <w:ilvl w:val="0"/>
          <w:numId w:val="7"/>
        </w:numPr>
        <w:spacing w:before="100" w:beforeAutospacing="1" w:after="10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Există ritmuri zilnice, săptămânale și sezoniere puternice care se potrivesc cu momentele în care studenții sunt probabil în cămin și activi.</w:t>
      </w:r>
    </w:p>
    <w:p w14:paraId="775ABC4B">
      <w:pPr>
        <w:pStyle w:val="8"/>
        <w:rPr>
          <w:rFonts w:hint="default" w:ascii="Times New Roman" w:hAnsi="Times New Roman" w:cs="Times New Roman"/>
        </w:rPr>
      </w:pPr>
      <w:r>
        <w:rPr>
          <w:rStyle w:val="9"/>
          <w:rFonts w:hint="default" w:ascii="Times New Roman" w:hAnsi="Times New Roman" w:cs="Times New Roman"/>
        </w:rPr>
        <w:t>Concluzii bazate pe Analiza Densității Spectrale de Putere (PSD)</w:t>
      </w:r>
    </w:p>
    <w:p w14:paraId="6EF68AB8">
      <w:pPr>
        <w:pStyle w:val="8"/>
        <w:jc w:val="both"/>
        <w:rPr>
          <w:rFonts w:hint="default" w:ascii="Times New Roman" w:hAnsi="Times New Roman" w:cs="Times New Roman"/>
        </w:rPr>
      </w:pPr>
      <w:r>
        <w:rPr>
          <w:rFonts w:hint="default" w:ascii="Times New Roman" w:hAnsi="Times New Roman" w:cs="Times New Roman"/>
        </w:rPr>
        <w:t>Analiza Densității Spectrale de Putere (PSD) a consumului de energie electrică în căminul studențesc, pe parcursul unui an, a oferit o perspectivă valoroasă asupra structurii și predictibilității utilizării energiei. Prin descompunerea semnalului de consum în componentele sale de frecvență (ritmuri repetitive), am putut identifica și cuantifica cele mai influente tipare de comportament energetic ale studenților.</w:t>
      </w:r>
    </w:p>
    <w:p w14:paraId="0334B041">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Dominanța Ritmurilor Predictibile:</w:t>
      </w:r>
      <w:r>
        <w:rPr>
          <w:rFonts w:hint="default" w:ascii="Times New Roman" w:hAnsi="Times New Roman" w:cs="Times New Roman"/>
          <w:sz w:val="24"/>
          <w:szCs w:val="24"/>
        </w:rPr>
        <w:t xml:space="preserve"> Observația fundamentală din analiza PSD este că utilizarea energiei în cămin urmează tipare puternice și predictibile. Aceasta este vizibilă cel mai clar prin prezența unor vârfuri distincte și înalte în graficele PSD, care se repetă cu regularitate.</w:t>
      </w:r>
    </w:p>
    <w:p w14:paraId="175A6763">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Puterea asociata ciclului zilnic:</w:t>
      </w:r>
      <w:r>
        <w:rPr>
          <w:rFonts w:hint="default" w:ascii="Times New Roman" w:hAnsi="Times New Roman" w:cs="Times New Roman"/>
          <w:sz w:val="24"/>
          <w:szCs w:val="24"/>
        </w:rPr>
        <w:t xml:space="preserve"> Cel mai proeminent vârf din majoritatea graficelor PSD (în special pe cele cu frecvență zilnică sau orară) este cel corespunzător ciclului de 24 de ore. Acest vârf extrem de înalt confirmă că rutina zilnică a studenților este factorul determinant principal al tiparului de consum energetic pe termen lung, demonstrând consistența remarcabilă a acestui "ritual" zilnic la nivelul colectiv al căminului.</w:t>
      </w:r>
    </w:p>
    <w:p w14:paraId="023CF62C">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Semnificația formei spectrului pe scară logaritmică:</w:t>
      </w:r>
      <w:r>
        <w:rPr>
          <w:rFonts w:hint="default" w:ascii="Times New Roman" w:hAnsi="Times New Roman" w:cs="Times New Roman"/>
          <w:sz w:val="24"/>
          <w:szCs w:val="24"/>
        </w:rPr>
        <w:t xml:space="preserve"> Pe graficele PSD vizualizate pe scară logaritmică (precum cele din Secțiunea 6), forma generală care arată o </w:t>
      </w:r>
      <w:r>
        <w:rPr>
          <w:rStyle w:val="9"/>
          <w:rFonts w:hint="default" w:ascii="Times New Roman" w:hAnsi="Times New Roman" w:cs="Times New Roman"/>
          <w:sz w:val="24"/>
          <w:szCs w:val="24"/>
        </w:rPr>
        <w:t>scădere consistentă a puterii pe măsură ce frecvența crește</w:t>
      </w:r>
      <w:r>
        <w:rPr>
          <w:rFonts w:hint="default" w:ascii="Times New Roman" w:hAnsi="Times New Roman" w:cs="Times New Roman"/>
          <w:sz w:val="24"/>
          <w:szCs w:val="24"/>
        </w:rPr>
        <w:t xml:space="preserve"> este extrem de informativă. Aceasta indică faptul că majoritatea variabilității energetice și a "puterii" ritmurilor este concentrată în ciclurile lente și regulate (cum ar fi cel zilnic), care domină pe termen lung. Variațiile foarte rapide și, adesea, mai puțin programate sau aleatorii ('zgomotul'), contribuie mult mai puțin la puterea totală a semnalului pe termen lung în comparație cu ritmurile regulate.</w:t>
      </w:r>
    </w:p>
    <w:p w14:paraId="77BC98BF">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Alte Ritmuri (armonici și vârfuri secundare):</w:t>
      </w:r>
      <w:r>
        <w:rPr>
          <w:rFonts w:hint="default" w:ascii="Times New Roman" w:hAnsi="Times New Roman" w:cs="Times New Roman"/>
          <w:sz w:val="24"/>
          <w:szCs w:val="24"/>
        </w:rPr>
        <w:t xml:space="preserve"> Prezența altor vârfuri la frecvențe mai mari (care corespund armonicilor ciclului zilnic, cum ar fi cicluri de 12 ore, 8 ore etc.) sugerează existența altor activități care se repetă cu o anumită regularitate de mai multe ori pe parcursul zilei.</w:t>
      </w:r>
    </w:p>
    <w:p w14:paraId="193CE262">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"Zgomotul" și variațiile aleatorii:</w:t>
      </w:r>
      <w:r>
        <w:rPr>
          <w:rFonts w:hint="default" w:ascii="Times New Roman" w:hAnsi="Times New Roman" w:cs="Times New Roman"/>
          <w:sz w:val="24"/>
          <w:szCs w:val="24"/>
        </w:rPr>
        <w:t xml:space="preserve"> Linia de bază “ondulată” din grafice (adesea denumită "zgomot") reprezintă componenta de consum care nu se repetă cu o periodicitate clară pe termen lung. Acesta reflectă variațiile mai aleatorii, evenimentele neprogramate sau diferențele individuale în comportamentul studenților. Nivelul acestui "zgomot" arată cât de mult din consum este influențat de factori imprevizibili.</w:t>
      </w:r>
    </w:p>
    <w:p w14:paraId="4FC591E8">
      <w:pPr>
        <w:numPr>
          <w:ilvl w:val="0"/>
          <w:numId w:val="8"/>
        </w:numPr>
        <w:spacing w:before="100" w:beforeAutospacing="1" w:after="100" w:afterAutospacing="1"/>
        <w:jc w:val="both"/>
        <w:rPr>
          <w:rFonts w:hint="default" w:ascii="Times New Roman" w:hAnsi="Times New Roman" w:cs="Times New Roman"/>
          <w:sz w:val="24"/>
          <w:szCs w:val="24"/>
        </w:rPr>
      </w:pPr>
      <w:r>
        <w:rPr>
          <w:rStyle w:val="9"/>
          <w:rFonts w:hint="default" w:ascii="Times New Roman" w:hAnsi="Times New Roman" w:cs="Times New Roman"/>
          <w:sz w:val="24"/>
          <w:szCs w:val="24"/>
        </w:rPr>
        <w:t>Variații săptămânale și sezoniere:</w:t>
      </w:r>
      <w:r>
        <w:rPr>
          <w:rFonts w:hint="default" w:ascii="Times New Roman" w:hAnsi="Times New Roman" w:cs="Times New Roman"/>
          <w:sz w:val="24"/>
          <w:szCs w:val="24"/>
        </w:rPr>
        <w:t xml:space="preserve"> Compararea graficelor PSD pentru zilele lucrătoare versus weekend și analiza PSD-urilor pentru săptămâni specifice sau perioade mai lungi (sesiuni, vacanțe), precum și analiza comparativă a mediilor lunare, a arătat că, deși tiparele fundamentale persistă, amplitudinea și distribuția vârfurilor se pot schimba semnificativ. Aceste variații reflectă modul în care contextul (zilnic, săptămânal, academic, sezonier) influențează intensitatea și specificul ritualurilor energetice colective. Perioadele mai structurate (sesiunile) tind să aibă ritmuri zilnice mai puternice decât perioadele mai puțin structurate (vacanțele).</w:t>
      </w:r>
    </w:p>
    <w:p w14:paraId="697B55FC">
      <w:pPr>
        <w:tabs>
          <w:tab w:val="left" w:pos="720"/>
        </w:tabs>
        <w:spacing w:before="100" w:beforeAutospacing="1" w:after="100" w:afterAutospacing="1"/>
        <w:rPr>
          <w:rFonts w:hint="default" w:ascii="Times New Roman" w:hAnsi="Times New Roman" w:cs="Times New Roman"/>
          <w:sz w:val="24"/>
          <w:szCs w:val="24"/>
        </w:rPr>
      </w:pPr>
      <w:r>
        <w:rPr>
          <w:rStyle w:val="9"/>
          <w:rFonts w:hint="default" w:ascii="Times New Roman" w:hAnsi="Times New Roman" w:cs="Times New Roman"/>
          <w:sz w:val="24"/>
          <w:szCs w:val="24"/>
        </w:rPr>
        <w:t>Concluzie finală PSD:</w:t>
      </w:r>
      <w:r>
        <w:rPr>
          <w:rFonts w:hint="default" w:ascii="Times New Roman" w:hAnsi="Times New Roman" w:cs="Times New Roman"/>
          <w:sz w:val="24"/>
          <w:szCs w:val="24"/>
        </w:rPr>
        <w:t xml:space="preserve"> </w:t>
      </w:r>
    </w:p>
    <w:p w14:paraId="4B1B655C">
      <w:pPr>
        <w:tabs>
          <w:tab w:val="left" w:pos="720"/>
        </w:tabs>
        <w:spacing w:before="100" w:beforeAutospacing="1" w:after="100" w:afterAutospacing="1"/>
        <w:jc w:val="both"/>
        <w:rPr>
          <w:rFonts w:hint="default" w:ascii="Times New Roman" w:hAnsi="Times New Roman" w:cs="Times New Roman"/>
          <w:sz w:val="24"/>
          <w:szCs w:val="24"/>
        </w:rPr>
      </w:pPr>
      <w:r>
        <w:rPr>
          <w:rFonts w:hint="default" w:ascii="Times New Roman" w:hAnsi="Times New Roman" w:cs="Times New Roman"/>
          <w:sz w:val="24"/>
          <w:szCs w:val="24"/>
        </w:rPr>
        <w:t>Analiza PSD a demonstrat că, în ciuda numărului mare de rezidenți, utilizarea energiei electrice în cămin este puternic influențată de ritualuri și rutine colective predictibile, în special cele legate de ciclul zilnic de 24 de ore și armonicile sale. Identificarea puterii și frecvențelor acestor ritmuri oferă informații esențiale pentru înțelegerea comportamentului energetic și poate fundamenta strategii eficiente de management al energiei în clădiri cu ocupare similară.</w:t>
      </w:r>
    </w:p>
    <w:p w14:paraId="22B4CEC8">
      <w:pPr>
        <w:bidi w:val="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Referinţe bibliografice:</w:t>
      </w:r>
    </w:p>
    <w:p w14:paraId="31A60908">
      <w:pPr>
        <w:bidi w:val="0"/>
        <w:rPr>
          <w:rFonts w:hint="default" w:ascii="Times New Roman" w:hAnsi="Times New Roman" w:cs="Times New Roman"/>
          <w:sz w:val="24"/>
          <w:szCs w:val="24"/>
          <w:lang w:val="en-US"/>
        </w:rPr>
      </w:pPr>
    </w:p>
    <w:p w14:paraId="440C1D22">
      <w:pPr>
        <w:numPr>
          <w:ilvl w:val="0"/>
          <w:numId w:val="9"/>
        </w:numPr>
        <w:bidi w:val="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 </w:t>
      </w:r>
      <w:r>
        <w:rPr>
          <w:rFonts w:hint="default" w:ascii="Times New Roman" w:hAnsi="Times New Roman" w:eastAsia="sans-serif" w:cs="Times New Roman"/>
          <w:i w:val="0"/>
          <w:iCs w:val="0"/>
          <w:caps w:val="0"/>
          <w:color w:val="212529"/>
          <w:spacing w:val="0"/>
          <w:sz w:val="24"/>
          <w:szCs w:val="24"/>
          <w:shd w:val="clear" w:fill="FFFFFF"/>
        </w:rPr>
        <w:t>Mocanu Cosmin, Plamanescu Radu, Albu Mihaela, Sănduleac Mihai, "Student Building Smart Meter Energy Time Series: Active power measurements with 1s time resolution for one year.", IEEE Dataport, June 23, 2023, doi:10.21227/jexs-c489</w:t>
      </w:r>
      <w:r>
        <w:rPr>
          <w:rFonts w:hint="default" w:ascii="Times New Roman" w:hAnsi="Times New Roman" w:eastAsia="sans-serif" w:cs="Times New Roman"/>
          <w:i w:val="0"/>
          <w:iCs w:val="0"/>
          <w:caps w:val="0"/>
          <w:color w:val="212529"/>
          <w:spacing w:val="0"/>
          <w:sz w:val="24"/>
          <w:szCs w:val="24"/>
          <w:shd w:val="clear" w:fill="FFFFFF"/>
          <w:lang w:val="en-US"/>
        </w:rPr>
        <w:t xml:space="preserve"> - </w:t>
      </w:r>
      <w:r>
        <w:rPr>
          <w:rFonts w:hint="default" w:ascii="Times New Roman" w:hAnsi="Times New Roman" w:eastAsia="sans-serif"/>
          <w:i w:val="0"/>
          <w:iCs w:val="0"/>
          <w:caps w:val="0"/>
          <w:color w:val="212529"/>
          <w:spacing w:val="0"/>
          <w:sz w:val="24"/>
          <w:szCs w:val="24"/>
          <w:shd w:val="clear" w:fill="FFFFFF"/>
          <w:lang w:val="en-US"/>
        </w:rPr>
        <w:fldChar w:fldCharType="begin"/>
      </w:r>
      <w:r>
        <w:rPr>
          <w:rFonts w:hint="default" w:ascii="Times New Roman" w:hAnsi="Times New Roman" w:eastAsia="sans-serif"/>
          <w:i w:val="0"/>
          <w:iCs w:val="0"/>
          <w:caps w:val="0"/>
          <w:color w:val="212529"/>
          <w:spacing w:val="0"/>
          <w:sz w:val="24"/>
          <w:szCs w:val="24"/>
          <w:shd w:val="clear" w:fill="FFFFFF"/>
          <w:lang w:val="en-US"/>
        </w:rPr>
        <w:instrText xml:space="preserve"> HYPERLINK "https://ieee-dataport.org/documents/student-building-smart-meter-energy-time-series-active-power-measurements-1s-time" </w:instrText>
      </w:r>
      <w:r>
        <w:rPr>
          <w:rFonts w:hint="default" w:ascii="Times New Roman" w:hAnsi="Times New Roman" w:eastAsia="sans-serif"/>
          <w:i w:val="0"/>
          <w:iCs w:val="0"/>
          <w:caps w:val="0"/>
          <w:color w:val="212529"/>
          <w:spacing w:val="0"/>
          <w:sz w:val="24"/>
          <w:szCs w:val="24"/>
          <w:shd w:val="clear" w:fill="FFFFFF"/>
          <w:lang w:val="en-US"/>
        </w:rPr>
        <w:fldChar w:fldCharType="separate"/>
      </w:r>
      <w:r>
        <w:rPr>
          <w:rStyle w:val="7"/>
          <w:rFonts w:hint="default" w:ascii="Times New Roman" w:hAnsi="Times New Roman" w:eastAsia="sans-serif"/>
          <w:i w:val="0"/>
          <w:iCs w:val="0"/>
          <w:caps w:val="0"/>
          <w:spacing w:val="0"/>
          <w:sz w:val="24"/>
          <w:szCs w:val="24"/>
          <w:shd w:val="clear" w:fill="FFFFFF"/>
          <w:lang w:val="en-US"/>
        </w:rPr>
        <w:t>https://ieee-dataport.org/documents/student-building-smart-meter-energy-time-series-active-power-measurements-1s-time</w:t>
      </w:r>
      <w:r>
        <w:rPr>
          <w:rFonts w:hint="default" w:ascii="Times New Roman" w:hAnsi="Times New Roman" w:eastAsia="sans-serif"/>
          <w:i w:val="0"/>
          <w:iCs w:val="0"/>
          <w:caps w:val="0"/>
          <w:color w:val="212529"/>
          <w:spacing w:val="0"/>
          <w:sz w:val="24"/>
          <w:szCs w:val="24"/>
          <w:shd w:val="clear" w:fill="FFFFFF"/>
          <w:lang w:val="en-US"/>
        </w:rPr>
        <w:fldChar w:fldCharType="end"/>
      </w:r>
      <w:r>
        <w:rPr>
          <w:rFonts w:hint="default" w:ascii="Times New Roman" w:hAnsi="Times New Roman" w:eastAsia="sans-serif"/>
          <w:i w:val="0"/>
          <w:iCs w:val="0"/>
          <w:caps w:val="0"/>
          <w:color w:val="212529"/>
          <w:spacing w:val="0"/>
          <w:sz w:val="24"/>
          <w:szCs w:val="24"/>
          <w:shd w:val="clear" w:fill="FFFFFF"/>
          <w:lang w:val="en-US"/>
        </w:rPr>
        <w:t xml:space="preserve"> </w:t>
      </w:r>
    </w:p>
    <w:p w14:paraId="28DD79AA">
      <w:pPr>
        <w:numPr>
          <w:numId w:val="0"/>
        </w:numPr>
        <w:bidi w:val="0"/>
        <w:rPr>
          <w:rFonts w:hint="default" w:ascii="Times New Roman" w:hAnsi="Times New Roman" w:cs="Times New Roman"/>
          <w:sz w:val="24"/>
          <w:szCs w:val="24"/>
          <w:lang w:val="en-US"/>
        </w:rPr>
      </w:pPr>
    </w:p>
    <w:p w14:paraId="32120893">
      <w:pPr>
        <w:numPr>
          <w:ilvl w:val="0"/>
          <w:numId w:val="9"/>
        </w:numPr>
        <w:bidi w:val="0"/>
        <w:rPr>
          <w:rFonts w:hint="default" w:ascii="Times New Roman" w:hAnsi="Times New Roman" w:cs="Times New Roman"/>
          <w:sz w:val="24"/>
          <w:szCs w:val="24"/>
          <w:lang w:val="en-US"/>
        </w:rPr>
      </w:pPr>
      <w:r>
        <w:rPr>
          <w:rFonts w:hint="default" w:ascii="Times New Roman" w:hAnsi="Times New Roman" w:cs="Times New Roman"/>
          <w:sz w:val="24"/>
          <w:szCs w:val="24"/>
        </w:rPr>
        <w:t>Universitatea Politehnica din București. (2023). Curs de Procesarea Semnalelor – DSP</w:t>
      </w:r>
      <w:r>
        <w:rPr>
          <w:rFonts w:hint="default" w:ascii="Times New Roman" w:hAnsi="Times New Roman" w:cs="Times New Roman"/>
          <w:sz w:val="24"/>
          <w:szCs w:val="24"/>
          <w:lang w:val="en-US"/>
        </w:rPr>
        <w:t xml:space="preserve">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"https://curs.upb.ro/2024/course/view.php?id=2614" </w:instrText>
      </w:r>
      <w:r>
        <w:rPr>
          <w:rFonts w:hint="default" w:ascii="Times New Roman" w:hAnsi="Times New Roman" w:cs="Times New Roman"/>
          <w:sz w:val="24"/>
          <w:szCs w:val="24"/>
          <w:lang w:val="en-US"/>
        </w:rPr>
        <w:fldChar w:fldCharType="separate"/>
      </w:r>
      <w:r>
        <w:rPr>
          <w:rStyle w:val="7"/>
          <w:rFonts w:hint="default" w:ascii="Times New Roman" w:hAnsi="Times New Roman" w:cs="Times New Roman"/>
          <w:i/>
          <w:iCs/>
          <w:sz w:val="24"/>
          <w:szCs w:val="36"/>
          <w:lang w:val="en-US"/>
        </w:rPr>
        <w:t>https://curs.upb.ro/2024/course/view.php?id=2614</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xml:space="preserve"> </w:t>
      </w:r>
    </w:p>
    <w:p w14:paraId="23327242">
      <w:pPr>
        <w:numPr>
          <w:numId w:val="0"/>
        </w:numPr>
        <w:bidi w:val="0"/>
        <w:rPr>
          <w:rFonts w:hint="default" w:ascii="Times New Roman" w:hAnsi="Times New Roman" w:cs="Times New Roman"/>
          <w:sz w:val="24"/>
          <w:szCs w:val="24"/>
          <w:lang w:val="en-US"/>
        </w:rPr>
      </w:pPr>
    </w:p>
    <w:p w14:paraId="27DDAD8E">
      <w:pPr>
        <w:numPr>
          <w:ilvl w:val="0"/>
          <w:numId w:val="9"/>
        </w:numPr>
        <w:bidi w:val="0"/>
        <w:rPr>
          <w:rFonts w:hint="default" w:ascii="Times New Roman" w:hAnsi="Times New Roman" w:cs="Times New Roman"/>
          <w:sz w:val="24"/>
          <w:szCs w:val="24"/>
          <w:lang w:val="en-US"/>
        </w:rPr>
      </w:pPr>
      <w:r>
        <w:rPr>
          <w:rFonts w:hint="default" w:ascii="Times New Roman" w:hAnsi="Times New Roman" w:cs="Times New Roman"/>
          <w:sz w:val="24"/>
          <w:szCs w:val="24"/>
        </w:rPr>
        <w:t xml:space="preserve">OpenAI. (2025). ChatGPT (versiunea 10 mai) [Large language model].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"https://chat.openai.com/" \t "_new" </w:instrText>
      </w:r>
      <w:r>
        <w:rPr>
          <w:rFonts w:hint="default" w:ascii="Times New Roman" w:hAnsi="Times New Roman" w:cs="Times New Roman"/>
          <w:sz w:val="24"/>
          <w:szCs w:val="24"/>
        </w:rPr>
        <w:fldChar w:fldCharType="separate"/>
      </w:r>
      <w:r>
        <w:rPr>
          <w:rStyle w:val="7"/>
          <w:rFonts w:hint="default" w:ascii="Times New Roman" w:hAnsi="Times New Roman" w:eastAsia="SimSun" w:cs="Times New Roman"/>
          <w:sz w:val="24"/>
          <w:szCs w:val="36"/>
        </w:rPr>
        <w:t>https://chat.openai.com/</w:t>
      </w:r>
      <w:r>
        <w:rPr>
          <w:rFonts w:hint="default" w:ascii="Times New Roman" w:hAnsi="Times New Roman" w:cs="Times New Roman"/>
          <w:sz w:val="24"/>
          <w:szCs w:val="24"/>
        </w:rPr>
        <w:fldChar w:fldCharType="end"/>
      </w:r>
    </w:p>
    <w:sectPr>
      <w:pgSz w:w="11906" w:h="16838"/>
      <w:pgMar w:top="1418" w:right="1797" w:bottom="1134" w:left="1797"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unga">
    <w:altName w:val="Segoe UI Symbol"/>
    <w:panose1 w:val="020B0502040204020203"/>
    <w:charset w:val="00"/>
    <w:family w:val="swiss"/>
    <w:pitch w:val="default"/>
    <w:sig w:usb0="00000000" w:usb1="00000000" w:usb2="00000000" w:usb3="00000000" w:csb0="00000001"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Segoe UI Symbol">
    <w:panose1 w:val="020B0502040204020203"/>
    <w:charset w:val="00"/>
    <w:family w:val="auto"/>
    <w:pitch w:val="default"/>
    <w:sig w:usb0="800001E3" w:usb1="1200FFEF" w:usb2="00040000" w:usb3="04000000" w:csb0="00000001" w:csb1="40000000"/>
  </w:font>
  <w:font w:name="sans-serif">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A632088"/>
    <w:multiLevelType w:val="multilevel"/>
    <w:tmpl w:val="BA63208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7E1F6BB"/>
    <w:multiLevelType w:val="multilevel"/>
    <w:tmpl w:val="C7E1F6B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28C6B1D"/>
    <w:multiLevelType w:val="multilevel"/>
    <w:tmpl w:val="E28C6B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F13661C3"/>
    <w:multiLevelType w:val="multilevel"/>
    <w:tmpl w:val="F13661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3773032E"/>
    <w:multiLevelType w:val="multilevel"/>
    <w:tmpl w:val="377303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37ED4A2E"/>
    <w:multiLevelType w:val="multilevel"/>
    <w:tmpl w:val="37ED4A2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BA60B59"/>
    <w:multiLevelType w:val="singleLevel"/>
    <w:tmpl w:val="5BA60B59"/>
    <w:lvl w:ilvl="0" w:tentative="0">
      <w:start w:val="1"/>
      <w:numFmt w:val="decimal"/>
      <w:suff w:val="space"/>
      <w:lvlText w:val="%1."/>
      <w:lvlJc w:val="left"/>
    </w:lvl>
  </w:abstractNum>
  <w:abstractNum w:abstractNumId="7">
    <w:nsid w:val="62F4D286"/>
    <w:multiLevelType w:val="multilevel"/>
    <w:tmpl w:val="62F4D28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6458B427"/>
    <w:multiLevelType w:val="multilevel"/>
    <w:tmpl w:val="6458B4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5"/>
  </w:num>
  <w:num w:numId="2">
    <w:abstractNumId w:val="8"/>
  </w:num>
  <w:num w:numId="3">
    <w:abstractNumId w:val="0"/>
  </w:num>
  <w:num w:numId="4">
    <w:abstractNumId w:val="1"/>
  </w:num>
  <w:num w:numId="5">
    <w:abstractNumId w:val="2"/>
  </w:num>
  <w:num w:numId="6">
    <w:abstractNumId w:val="7"/>
  </w:num>
  <w:num w:numId="7">
    <w:abstractNumId w:val="3"/>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3CE198D"/>
    <w:rsid w:val="0080701C"/>
    <w:rsid w:val="008829DB"/>
    <w:rsid w:val="00CB1955"/>
    <w:rsid w:val="00E54F3F"/>
    <w:rsid w:val="020D441A"/>
    <w:rsid w:val="0E123AAF"/>
    <w:rsid w:val="11803EC2"/>
    <w:rsid w:val="158E49EC"/>
    <w:rsid w:val="19D564C2"/>
    <w:rsid w:val="23CE198D"/>
    <w:rsid w:val="27D656A3"/>
    <w:rsid w:val="30CF7942"/>
    <w:rsid w:val="343D0CEA"/>
    <w:rsid w:val="3FB65901"/>
    <w:rsid w:val="50A46C9E"/>
    <w:rsid w:val="55C77CCC"/>
    <w:rsid w:val="5ECF5947"/>
    <w:rsid w:val="61944E6D"/>
    <w:rsid w:val="6310173F"/>
    <w:rsid w:val="66B17B8A"/>
    <w:rsid w:val="67965254"/>
    <w:rsid w:val="69CA3620"/>
    <w:rsid w:val="6F5D3122"/>
    <w:rsid w:val="75181184"/>
    <w:rsid w:val="76C80BEF"/>
    <w:rsid w:val="7DF54B94"/>
  </w:rsids>
  <m:mathPr>
    <m:mathFont m:val="Cambria Math"/>
    <m:brkBin m:val="before"/>
    <m:brkBinSub m:val="--"/>
    <m:smallFrac m:val="0"/>
    <m:dispDef/>
    <m:lMargin m:val="0"/>
    <m:rMargin m:val="0"/>
    <m:defJc m:val="centerGroup"/>
    <m:wrapIndent m:val="1440"/>
    <m:intLim m:val="subSup"/>
    <m:naryLim m:val="undOvr"/>
  </m:mathPr>
  <w:themeFontLang w:val="zh-CN" w:eastAsia="zh-CN" w:bidi="kn-I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3"/>
    <w:next w:val="1"/>
    <w:qFormat/>
    <w:uiPriority w:val="0"/>
    <w:pPr>
      <w:spacing w:before="100" w:beforeAutospacing="1" w:after="100" w:afterAutospacing="1"/>
      <w:outlineLvl w:val="2"/>
    </w:pPr>
    <w:rPr>
      <w:rFonts w:hint="eastAsia" w:ascii="SimSun" w:hAnsi="SimSun" w:eastAsia="SimSun" w:cs="Tunga"/>
      <w:b/>
      <w:bCs/>
      <w:sz w:val="27"/>
      <w:szCs w:val="27"/>
      <w:lang w:val="en-US" w:eastAsia="zh-CN" w:bidi="kn-IN"/>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yperlink"/>
    <w:basedOn w:val="4"/>
    <w:uiPriority w:val="0"/>
    <w:rPr>
      <w:color w:val="0000FF"/>
      <w:u w:val="single"/>
    </w:rPr>
  </w:style>
  <w:style w:type="paragraph" w:styleId="8">
    <w:name w:val="Normal (Web)"/>
    <w:qFormat/>
    <w:uiPriority w:val="0"/>
    <w:pPr>
      <w:spacing w:before="100" w:beforeAutospacing="1" w:after="100" w:afterAutospacing="1"/>
    </w:pPr>
    <w:rPr>
      <w:rFonts w:ascii="Times New Roman" w:hAnsi="Times New Roman" w:eastAsia="SimSun" w:cs="Tunga"/>
      <w:sz w:val="24"/>
      <w:szCs w:val="24"/>
      <w:lang w:val="en-US" w:eastAsia="zh-CN" w:bidi="kn-IN"/>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UNSTPB</Company>
  <Pages>26</Pages>
  <Words>2284</Words>
  <Characters>13022</Characters>
  <Lines>108</Lines>
  <Paragraphs>30</Paragraphs>
  <TotalTime>114</TotalTime>
  <ScaleCrop>false</ScaleCrop>
  <LinksUpToDate>false</LinksUpToDate>
  <CharactersWithSpaces>15276</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2025-05-10T08:26:00Z</dcterms:created>
  <dc:creator>Alina Vasile</dc:creator>
  <cp:lastModifiedBy>Alina Vasile</cp:lastModifiedBy>
  <dcterms:modified xsi:type="dcterms:W3CDTF">2025-05-10T11:52:12Z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B449E8C77BE4486ABD3102B6027284EE_13</vt:lpwstr>
  </property>
</Properties>
</file>